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11" w:rsidRPr="008A2811" w:rsidRDefault="008A2811" w:rsidP="008A2811">
      <w:pPr>
        <w:suppressAutoHyphens/>
        <w:rPr>
          <w:b/>
        </w:rPr>
      </w:pPr>
      <w:r w:rsidRPr="008A2811">
        <w:rPr>
          <w:b/>
        </w:rPr>
        <w:t>РЕПУБЛИКА СРБИЈА</w:t>
      </w:r>
    </w:p>
    <w:p w:rsidR="008A2811" w:rsidRPr="008A2811" w:rsidRDefault="008A2811" w:rsidP="008A2811">
      <w:pPr>
        <w:suppressAutoHyphens/>
        <w:rPr>
          <w:b/>
        </w:rPr>
      </w:pPr>
      <w:r w:rsidRPr="008A2811">
        <w:rPr>
          <w:b/>
        </w:rPr>
        <w:t>ОПШТИНА БОЉЕВАЦ</w:t>
      </w:r>
    </w:p>
    <w:p w:rsidR="008A2811" w:rsidRPr="008A2811" w:rsidRDefault="008A2811" w:rsidP="008A2811">
      <w:pPr>
        <w:suppressAutoHyphens/>
        <w:rPr>
          <w:b/>
        </w:rPr>
      </w:pPr>
      <w:r w:rsidRPr="008A2811">
        <w:rPr>
          <w:b/>
        </w:rPr>
        <w:t xml:space="preserve">ТУРИСТИЧКА ОРГАНИЗАЦИЈА </w:t>
      </w:r>
    </w:p>
    <w:p w:rsidR="008A2811" w:rsidRPr="008A2811" w:rsidRDefault="008A2811" w:rsidP="008A2811">
      <w:pPr>
        <w:suppressAutoHyphens/>
        <w:rPr>
          <w:b/>
        </w:rPr>
      </w:pPr>
      <w:r w:rsidRPr="008A2811">
        <w:rPr>
          <w:b/>
        </w:rPr>
        <w:t>ОПШТИНЕ БОЉЕВАЦ</w:t>
      </w:r>
    </w:p>
    <w:p w:rsidR="008A2811" w:rsidRPr="00FF60DF" w:rsidRDefault="00B125CA" w:rsidP="008A2811">
      <w:pPr>
        <w:suppressAutoHyphens/>
        <w:rPr>
          <w:b/>
          <w:lang w:val="sr-Latn-RS"/>
        </w:rPr>
      </w:pPr>
      <w:r>
        <w:rPr>
          <w:b/>
        </w:rPr>
        <w:t xml:space="preserve">Број: 332 – </w:t>
      </w:r>
      <w:r>
        <w:rPr>
          <w:b/>
          <w:lang w:val="sr-Cyrl-RS"/>
        </w:rPr>
        <w:t>1</w:t>
      </w:r>
      <w:r w:rsidR="00FF60DF">
        <w:rPr>
          <w:b/>
          <w:lang w:val="sr-Latn-RS"/>
        </w:rPr>
        <w:t>80</w:t>
      </w:r>
    </w:p>
    <w:p w:rsidR="008A2811" w:rsidRPr="008A2811" w:rsidRDefault="00C12E52" w:rsidP="008A2811">
      <w:pPr>
        <w:suppressAutoHyphens/>
        <w:rPr>
          <w:b/>
        </w:rPr>
      </w:pPr>
      <w:r>
        <w:rPr>
          <w:b/>
        </w:rPr>
        <w:t xml:space="preserve">Датум: </w:t>
      </w:r>
      <w:r w:rsidR="00B125CA">
        <w:rPr>
          <w:b/>
          <w:lang w:val="sr-Cyrl-RS"/>
        </w:rPr>
        <w:t>2</w:t>
      </w:r>
      <w:r w:rsidR="00FF60DF">
        <w:rPr>
          <w:b/>
          <w:lang w:val="sr-Cyrl-RS"/>
        </w:rPr>
        <w:t>8</w:t>
      </w:r>
      <w:r w:rsidR="00B125CA">
        <w:rPr>
          <w:b/>
          <w:lang w:val="sr-Cyrl-RS"/>
        </w:rPr>
        <w:t>.05</w:t>
      </w:r>
      <w:r w:rsidR="008A2811" w:rsidRPr="008A2811">
        <w:rPr>
          <w:b/>
        </w:rPr>
        <w:t>.2021.</w:t>
      </w:r>
      <w:r w:rsidR="008A2811">
        <w:rPr>
          <w:b/>
          <w:lang w:val="sr-Cyrl-RS"/>
        </w:rPr>
        <w:t xml:space="preserve"> </w:t>
      </w:r>
      <w:r w:rsidR="008A2811" w:rsidRPr="008A2811">
        <w:rPr>
          <w:b/>
        </w:rPr>
        <w:t>године</w:t>
      </w:r>
    </w:p>
    <w:p w:rsidR="008A2811" w:rsidRPr="008A2811" w:rsidRDefault="008A2811" w:rsidP="008A2811">
      <w:pPr>
        <w:suppressAutoHyphens/>
        <w:rPr>
          <w:b/>
          <w:lang w:val="ru-RU" w:eastAsia="ar-SA"/>
        </w:rPr>
      </w:pPr>
      <w:r w:rsidRPr="008A2811">
        <w:rPr>
          <w:b/>
        </w:rPr>
        <w:t>Б о љ е в а ц</w:t>
      </w:r>
    </w:p>
    <w:p w:rsidR="009B746A" w:rsidRDefault="009B746A" w:rsidP="009B746A">
      <w:pPr>
        <w:rPr>
          <w:rFonts w:ascii="Arial" w:hAnsi="Arial" w:cs="Arial"/>
          <w:b/>
          <w:sz w:val="22"/>
          <w:szCs w:val="22"/>
          <w:lang w:val="sr-Cyrl-RS"/>
        </w:rPr>
      </w:pPr>
    </w:p>
    <w:p w:rsidR="00C14F74" w:rsidRPr="00C14F74" w:rsidRDefault="00C14F74" w:rsidP="009B746A">
      <w:pPr>
        <w:rPr>
          <w:rFonts w:ascii="Arial" w:hAnsi="Arial" w:cs="Arial"/>
          <w:b/>
          <w:sz w:val="22"/>
          <w:szCs w:val="22"/>
          <w:lang w:val="sr-Cyrl-RS"/>
        </w:rPr>
      </w:pPr>
    </w:p>
    <w:p w:rsidR="00F405C6" w:rsidRDefault="00F405C6" w:rsidP="009B746A">
      <w:pPr>
        <w:rPr>
          <w:rFonts w:ascii="Arial" w:hAnsi="Arial" w:cs="Arial"/>
          <w:sz w:val="22"/>
          <w:szCs w:val="22"/>
          <w:lang w:val="sr-Latn-CS"/>
        </w:rPr>
      </w:pPr>
    </w:p>
    <w:p w:rsidR="00F405C6" w:rsidRPr="00F405C6"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ОПИС УСЛУГА</w:t>
      </w:r>
    </w:p>
    <w:p w:rsidR="00F405C6" w:rsidRDefault="00F405C6" w:rsidP="009B746A">
      <w:pPr>
        <w:rPr>
          <w:rFonts w:ascii="Arial" w:hAnsi="Arial" w:cs="Arial"/>
          <w:sz w:val="22"/>
          <w:szCs w:val="22"/>
          <w:lang w:val="sr-Latn-CS"/>
        </w:rPr>
      </w:pPr>
    </w:p>
    <w:p w:rsidR="004F4733" w:rsidRDefault="004F4733" w:rsidP="0051529F">
      <w:pPr>
        <w:jc w:val="both"/>
        <w:rPr>
          <w:rFonts w:ascii="Arial" w:hAnsi="Arial" w:cs="Arial"/>
          <w:sz w:val="22"/>
          <w:szCs w:val="22"/>
          <w:lang w:val="sr-Cyrl-RS"/>
        </w:rPr>
      </w:pPr>
    </w:p>
    <w:p w:rsidR="00C14F74" w:rsidRPr="00C14F74" w:rsidRDefault="00C14F74" w:rsidP="0051529F">
      <w:pPr>
        <w:jc w:val="both"/>
        <w:rPr>
          <w:rFonts w:ascii="Arial" w:hAnsi="Arial" w:cs="Arial"/>
          <w:sz w:val="22"/>
          <w:szCs w:val="22"/>
          <w:lang w:val="sr-Cyrl-RS"/>
        </w:rPr>
      </w:pPr>
    </w:p>
    <w:p w:rsidR="00733E44" w:rsidRDefault="00FF0CE3" w:rsidP="0051529F">
      <w:pPr>
        <w:jc w:val="both"/>
        <w:rPr>
          <w:rFonts w:ascii="Arial" w:hAnsi="Arial" w:cs="Arial"/>
          <w:sz w:val="22"/>
          <w:szCs w:val="22"/>
          <w:lang w:val="sr-Cyrl-RS"/>
        </w:rPr>
      </w:pPr>
      <w:r w:rsidRPr="00FF0CE3">
        <w:rPr>
          <w:rFonts w:ascii="Arial" w:eastAsia="Calibri" w:hAnsi="Arial" w:cs="Arial"/>
          <w:sz w:val="22"/>
          <w:szCs w:val="22"/>
          <w:lang w:val="sr-Cyrl-RS" w:eastAsia="en-US"/>
        </w:rPr>
        <w:t>Наручилац набавља ус</w:t>
      </w:r>
      <w:r w:rsidR="000F429C">
        <w:rPr>
          <w:rFonts w:ascii="Arial" w:eastAsia="Calibri" w:hAnsi="Arial" w:cs="Arial"/>
          <w:sz w:val="22"/>
          <w:szCs w:val="22"/>
          <w:lang w:val="sr-Cyrl-RS" w:eastAsia="en-US"/>
        </w:rPr>
        <w:t>луге осигурања возила</w:t>
      </w:r>
      <w:r w:rsidRPr="00FF0CE3">
        <w:rPr>
          <w:rFonts w:ascii="Arial" w:eastAsia="Calibri" w:hAnsi="Arial" w:cs="Arial"/>
          <w:sz w:val="22"/>
          <w:szCs w:val="22"/>
          <w:lang w:val="sr-Cyrl-RS" w:eastAsia="en-US"/>
        </w:rPr>
        <w:t xml:space="preserve"> </w:t>
      </w:r>
      <w:r w:rsidR="00FF60DF">
        <w:rPr>
          <w:rFonts w:ascii="Arial" w:eastAsia="Calibri" w:hAnsi="Arial" w:cs="Arial"/>
          <w:sz w:val="22"/>
          <w:szCs w:val="22"/>
          <w:lang w:val="sr-Cyrl-RS" w:eastAsia="en-US"/>
        </w:rPr>
        <w:t>за потребе</w:t>
      </w:r>
      <w:r w:rsidRPr="00FF0CE3">
        <w:rPr>
          <w:rFonts w:ascii="Arial" w:eastAsia="Calibri" w:hAnsi="Arial" w:cs="Arial"/>
          <w:sz w:val="22"/>
          <w:szCs w:val="22"/>
          <w:lang w:val="sr-Cyrl-RS" w:eastAsia="en-US"/>
        </w:rPr>
        <w:t xml:space="preserve"> Туристичк</w:t>
      </w:r>
      <w:r w:rsidR="00FF60DF">
        <w:rPr>
          <w:rFonts w:ascii="Arial" w:eastAsia="Calibri" w:hAnsi="Arial" w:cs="Arial"/>
          <w:sz w:val="22"/>
          <w:szCs w:val="22"/>
          <w:lang w:val="sr-Cyrl-RS" w:eastAsia="en-US"/>
        </w:rPr>
        <w:t>е</w:t>
      </w:r>
      <w:r w:rsidRPr="00FF0CE3">
        <w:rPr>
          <w:rFonts w:ascii="Arial" w:eastAsia="Calibri" w:hAnsi="Arial" w:cs="Arial"/>
          <w:sz w:val="22"/>
          <w:szCs w:val="22"/>
          <w:lang w:val="sr-Cyrl-RS" w:eastAsia="en-US"/>
        </w:rPr>
        <w:t xml:space="preserve"> организациј</w:t>
      </w:r>
      <w:r w:rsidR="00FF60DF">
        <w:rPr>
          <w:rFonts w:ascii="Arial" w:eastAsia="Calibri" w:hAnsi="Arial" w:cs="Arial"/>
          <w:sz w:val="22"/>
          <w:szCs w:val="22"/>
          <w:lang w:val="sr-Cyrl-RS" w:eastAsia="en-US"/>
        </w:rPr>
        <w:t>е</w:t>
      </w:r>
      <w:r w:rsidRPr="00FF0CE3">
        <w:rPr>
          <w:rFonts w:ascii="Arial" w:eastAsia="Calibri" w:hAnsi="Arial" w:cs="Arial"/>
          <w:sz w:val="22"/>
          <w:szCs w:val="22"/>
          <w:lang w:val="sr-Cyrl-RS" w:eastAsia="en-US"/>
        </w:rPr>
        <w:t xml:space="preserve"> општине Бољевац за период од </w:t>
      </w:r>
      <w:r w:rsidR="00FF60DF">
        <w:rPr>
          <w:rFonts w:ascii="Arial" w:eastAsia="Calibri" w:hAnsi="Arial" w:cs="Arial"/>
          <w:sz w:val="22"/>
          <w:szCs w:val="22"/>
          <w:lang w:val="sr-Latn-RS" w:eastAsia="en-US"/>
        </w:rPr>
        <w:t>10</w:t>
      </w:r>
      <w:r w:rsidRPr="00FF0CE3">
        <w:rPr>
          <w:rFonts w:ascii="Arial" w:eastAsia="Calibri" w:hAnsi="Arial" w:cs="Arial"/>
          <w:sz w:val="22"/>
          <w:szCs w:val="22"/>
          <w:lang w:val="sr-Cyrl-RS" w:eastAsia="en-US"/>
        </w:rPr>
        <w:t xml:space="preserve">.06.2021. до </w:t>
      </w:r>
      <w:r w:rsidR="00FF60DF">
        <w:rPr>
          <w:rFonts w:ascii="Arial" w:eastAsia="Calibri" w:hAnsi="Arial" w:cs="Arial"/>
          <w:sz w:val="22"/>
          <w:szCs w:val="22"/>
          <w:lang w:val="sr-Latn-RS" w:eastAsia="en-US"/>
        </w:rPr>
        <w:t>10</w:t>
      </w:r>
      <w:r w:rsidRPr="00FF0CE3">
        <w:rPr>
          <w:rFonts w:ascii="Arial" w:eastAsia="Calibri" w:hAnsi="Arial" w:cs="Arial"/>
          <w:sz w:val="22"/>
          <w:szCs w:val="22"/>
          <w:lang w:val="sr-Cyrl-RS" w:eastAsia="en-US"/>
        </w:rPr>
        <w:t>.06.2022. године. Наручилац осигурава два моторна возила. Детаљан списак возила приказан је у обрасцу структуре цене.</w:t>
      </w: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FF60DF" w:rsidRDefault="00FF60DF" w:rsidP="0051529F">
      <w:pPr>
        <w:jc w:val="both"/>
        <w:rPr>
          <w:rFonts w:ascii="Arial" w:hAnsi="Arial" w:cs="Arial"/>
          <w:sz w:val="22"/>
          <w:szCs w:val="22"/>
          <w:lang w:val="sr-Cyrl-RS"/>
        </w:rPr>
      </w:pPr>
    </w:p>
    <w:p w:rsidR="00FF60DF" w:rsidRDefault="00FF60DF" w:rsidP="0051529F">
      <w:pPr>
        <w:jc w:val="both"/>
        <w:rPr>
          <w:rFonts w:ascii="Arial" w:hAnsi="Arial" w:cs="Arial"/>
          <w:sz w:val="22"/>
          <w:szCs w:val="22"/>
          <w:lang w:val="sr-Cyrl-RS"/>
        </w:rPr>
      </w:pPr>
    </w:p>
    <w:p w:rsidR="00FF60DF" w:rsidRDefault="00FF60DF" w:rsidP="0051529F">
      <w:pPr>
        <w:jc w:val="both"/>
        <w:rPr>
          <w:rFonts w:ascii="Arial" w:hAnsi="Arial" w:cs="Arial"/>
          <w:sz w:val="22"/>
          <w:szCs w:val="22"/>
          <w:lang w:val="sr-Cyrl-RS"/>
        </w:rPr>
      </w:pPr>
    </w:p>
    <w:p w:rsidR="00FF60DF" w:rsidRDefault="00FF60DF" w:rsidP="0051529F">
      <w:pPr>
        <w:jc w:val="both"/>
        <w:rPr>
          <w:rFonts w:ascii="Arial" w:hAnsi="Arial" w:cs="Arial"/>
          <w:sz w:val="22"/>
          <w:szCs w:val="22"/>
          <w:lang w:val="sr-Cyrl-RS"/>
        </w:rPr>
      </w:pPr>
    </w:p>
    <w:p w:rsidR="00FF60DF" w:rsidRDefault="00FF60DF" w:rsidP="0051529F">
      <w:pPr>
        <w:jc w:val="both"/>
        <w:rPr>
          <w:rFonts w:ascii="Arial" w:hAnsi="Arial" w:cs="Arial"/>
          <w:sz w:val="22"/>
          <w:szCs w:val="22"/>
          <w:lang w:val="sr-Cyrl-RS"/>
        </w:rPr>
      </w:pPr>
    </w:p>
    <w:p w:rsidR="00FF60DF" w:rsidRDefault="00FF60DF"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Pr="008F54BE" w:rsidRDefault="00C14F74" w:rsidP="0051529F">
      <w:pPr>
        <w:jc w:val="both"/>
        <w:rPr>
          <w:rFonts w:ascii="Arial" w:hAnsi="Arial" w:cs="Arial"/>
          <w:sz w:val="22"/>
          <w:szCs w:val="22"/>
          <w:lang w:val="sr-Cyrl-RS"/>
        </w:rPr>
      </w:pPr>
    </w:p>
    <w:p w:rsidR="00FF0CE3" w:rsidRDefault="00FF0CE3" w:rsidP="009B746A">
      <w:pPr>
        <w:jc w:val="center"/>
        <w:rPr>
          <w:rFonts w:ascii="Arial" w:hAnsi="Arial" w:cs="Arial"/>
          <w:sz w:val="32"/>
          <w:szCs w:val="32"/>
          <w:lang w:val="sr-Cyrl-RS"/>
        </w:rPr>
      </w:pPr>
    </w:p>
    <w:p w:rsidR="00FF60DF" w:rsidRDefault="00FF60DF" w:rsidP="009B746A">
      <w:pPr>
        <w:jc w:val="center"/>
        <w:rPr>
          <w:rFonts w:ascii="Arial" w:hAnsi="Arial" w:cs="Arial"/>
          <w:sz w:val="32"/>
          <w:szCs w:val="32"/>
          <w:lang w:val="sr-Cyrl-RS"/>
        </w:rPr>
      </w:pPr>
    </w:p>
    <w:p w:rsidR="009B746A" w:rsidRDefault="005D17DB" w:rsidP="009B746A">
      <w:pPr>
        <w:jc w:val="center"/>
        <w:rPr>
          <w:rFonts w:ascii="Arial" w:hAnsi="Arial" w:cs="Arial"/>
          <w:sz w:val="32"/>
          <w:szCs w:val="32"/>
          <w:lang w:val="sr-Cyrl-RS"/>
        </w:rPr>
      </w:pPr>
      <w:r w:rsidRPr="005D17DB">
        <w:rPr>
          <w:rFonts w:ascii="Arial" w:hAnsi="Arial" w:cs="Arial"/>
          <w:sz w:val="32"/>
          <w:szCs w:val="32"/>
          <w:lang w:val="sr-Cyrl-RS"/>
        </w:rPr>
        <w:lastRenderedPageBreak/>
        <w:t>ПОНУДА</w:t>
      </w:r>
    </w:p>
    <w:p w:rsidR="003471CD" w:rsidRDefault="003471CD" w:rsidP="009B746A">
      <w:pPr>
        <w:jc w:val="center"/>
        <w:rPr>
          <w:rFonts w:ascii="Arial" w:hAnsi="Arial" w:cs="Arial"/>
          <w:sz w:val="32"/>
          <w:szCs w:val="32"/>
          <w:lang w:val="sr-Cyrl-RS"/>
        </w:rPr>
      </w:pPr>
    </w:p>
    <w:p w:rsidR="003471CD" w:rsidRDefault="003471CD" w:rsidP="003471CD">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3471CD" w:rsidRPr="005D17DB" w:rsidRDefault="003471CD" w:rsidP="009B746A">
      <w:pPr>
        <w:jc w:val="center"/>
        <w:rPr>
          <w:rFonts w:ascii="Arial" w:hAnsi="Arial" w:cs="Arial"/>
          <w:sz w:val="32"/>
          <w:szCs w:val="32"/>
          <w:lang w:val="sr-Cyrl-RS"/>
        </w:rPr>
      </w:pPr>
    </w:p>
    <w:p w:rsidR="009B746A" w:rsidRDefault="009B746A" w:rsidP="009B746A">
      <w:pPr>
        <w:jc w:val="center"/>
        <w:rPr>
          <w:rFonts w:ascii="Arial" w:hAnsi="Arial" w:cs="Arial"/>
          <w:sz w:val="22"/>
          <w:szCs w:val="22"/>
          <w:lang w:val="sr-Cyrl-RS"/>
        </w:rPr>
      </w:pPr>
    </w:p>
    <w:p w:rsidR="005D17DB" w:rsidRPr="005D17DB" w:rsidRDefault="005D17DB" w:rsidP="005D17DB">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5D17DB" w:rsidRPr="005D17DB" w:rsidTr="005D17DB">
        <w:trPr>
          <w:trHeight w:val="353"/>
        </w:trPr>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Адреса понуђача:</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Матични број понуђача:</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Порески идентификациони број понуђача (ПИБ):</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Име особе за контакт:</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Електронска адреса понуђача (e-mail):</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Телефон:</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Телефакс:</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Број рачуна понуђача и назив банке:</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ind w:firstLine="708"/>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3471CD" w:rsidRDefault="003471CD"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C14F74" w:rsidRDefault="00C14F74" w:rsidP="00A35D62">
      <w:pPr>
        <w:rPr>
          <w:rFonts w:ascii="Arial" w:hAnsi="Arial" w:cs="Arial"/>
          <w:sz w:val="22"/>
          <w:szCs w:val="22"/>
          <w:lang w:val="sr-Cyrl-RS"/>
        </w:rPr>
      </w:pPr>
    </w:p>
    <w:p w:rsidR="004B055E" w:rsidRPr="00FF0CE3" w:rsidRDefault="004B055E" w:rsidP="00A35D62">
      <w:pPr>
        <w:rPr>
          <w:rFonts w:ascii="Arial" w:hAnsi="Arial" w:cs="Arial"/>
          <w:sz w:val="22"/>
          <w:szCs w:val="22"/>
          <w:lang w:val="sr-Cyrl-RS"/>
        </w:rPr>
      </w:pPr>
    </w:p>
    <w:p w:rsidR="004B055E" w:rsidRPr="004B055E" w:rsidRDefault="004B055E" w:rsidP="00A35D62">
      <w:pPr>
        <w:rPr>
          <w:rFonts w:ascii="Arial" w:hAnsi="Arial" w:cs="Arial"/>
          <w:sz w:val="22"/>
          <w:szCs w:val="22"/>
          <w:lang w:val="sr-Latn-RS"/>
        </w:rPr>
      </w:pPr>
    </w:p>
    <w:p w:rsidR="00E167B2" w:rsidRDefault="00E167B2" w:rsidP="00E167B2">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val="sr-Cyrl-RS" w:eastAsia="ar-SA"/>
        </w:rPr>
      </w:pPr>
      <w:r w:rsidRPr="00E167B2">
        <w:rPr>
          <w:rFonts w:ascii="Arial" w:eastAsia="Arial Unicode MS" w:hAnsi="Arial" w:cs="Arial"/>
          <w:b/>
          <w:bCs/>
          <w:i/>
          <w:iCs/>
          <w:color w:val="000000"/>
          <w:kern w:val="1"/>
          <w:sz w:val="22"/>
          <w:szCs w:val="22"/>
          <w:lang w:eastAsia="ar-SA"/>
        </w:rPr>
        <w:lastRenderedPageBreak/>
        <w:t>ОБРАЗАЦ  СТРУКТУРЕ ЦЕНЕ ЗА ПАРТИЈУ БР.</w:t>
      </w:r>
      <w:r w:rsidR="00C14F74">
        <w:rPr>
          <w:rFonts w:ascii="Arial" w:eastAsia="Arial Unicode MS" w:hAnsi="Arial" w:cs="Arial"/>
          <w:b/>
          <w:bCs/>
          <w:i/>
          <w:iCs/>
          <w:color w:val="000000"/>
          <w:kern w:val="1"/>
          <w:sz w:val="22"/>
          <w:szCs w:val="22"/>
          <w:lang w:val="sr-Cyrl-RS" w:eastAsia="ar-SA"/>
        </w:rPr>
        <w:t xml:space="preserve"> </w:t>
      </w:r>
      <w:r w:rsidRPr="00E167B2">
        <w:rPr>
          <w:rFonts w:ascii="Arial" w:eastAsia="Arial Unicode MS" w:hAnsi="Arial" w:cs="Arial"/>
          <w:b/>
          <w:bCs/>
          <w:i/>
          <w:iCs/>
          <w:color w:val="000000"/>
          <w:kern w:val="1"/>
          <w:sz w:val="22"/>
          <w:szCs w:val="22"/>
          <w:lang w:eastAsia="ar-SA"/>
        </w:rPr>
        <w:t>1 – ОСИГУРАЊЕ ВОЗИЛА</w:t>
      </w:r>
    </w:p>
    <w:p w:rsidR="00541117" w:rsidRPr="00541117" w:rsidRDefault="00541117" w:rsidP="00E167B2">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val="sr-Cyrl-RS" w:eastAsia="ar-SA"/>
        </w:rPr>
      </w:pPr>
    </w:p>
    <w:tbl>
      <w:tblPr>
        <w:tblW w:w="10242"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565"/>
        <w:gridCol w:w="1116"/>
        <w:gridCol w:w="992"/>
        <w:gridCol w:w="1176"/>
        <w:gridCol w:w="1174"/>
        <w:gridCol w:w="851"/>
        <w:gridCol w:w="769"/>
        <w:gridCol w:w="1215"/>
        <w:gridCol w:w="945"/>
      </w:tblGrid>
      <w:tr w:rsidR="00E167B2" w:rsidRPr="00E167B2" w:rsidTr="002D2649">
        <w:trPr>
          <w:trHeight w:val="440"/>
          <w:jc w:val="center"/>
        </w:trPr>
        <w:tc>
          <w:tcPr>
            <w:tcW w:w="439" w:type="dxa"/>
            <w:vAlign w:val="center"/>
          </w:tcPr>
          <w:p w:rsidR="00E167B2" w:rsidRPr="00E167B2" w:rsidRDefault="00E167B2" w:rsidP="00E167B2">
            <w:pPr>
              <w:suppressAutoHyphens/>
              <w:spacing w:line="100" w:lineRule="atLeast"/>
              <w:ind w:left="-119"/>
              <w:jc w:val="center"/>
              <w:rPr>
                <w:rFonts w:ascii="Arial" w:eastAsia="Arial Unicode MS" w:hAnsi="Arial" w:cs="Arial"/>
                <w:bCs/>
                <w:iCs/>
                <w:color w:val="000000"/>
                <w:kern w:val="1"/>
                <w:sz w:val="16"/>
                <w:szCs w:val="16"/>
                <w:lang w:eastAsia="ar-SA"/>
              </w:rPr>
            </w:pPr>
            <w:r w:rsidRPr="00E167B2">
              <w:rPr>
                <w:rFonts w:ascii="Arial" w:eastAsia="Arial Unicode MS" w:hAnsi="Arial" w:cs="Arial"/>
                <w:bCs/>
                <w:iCs/>
                <w:color w:val="000000"/>
                <w:kern w:val="1"/>
                <w:sz w:val="16"/>
                <w:szCs w:val="16"/>
                <w:lang w:eastAsia="ar-SA"/>
              </w:rPr>
              <w:t>РБ</w:t>
            </w:r>
          </w:p>
          <w:p w:rsidR="00E167B2" w:rsidRPr="00E167B2" w:rsidRDefault="00E167B2" w:rsidP="00E167B2">
            <w:pPr>
              <w:suppressAutoHyphens/>
              <w:spacing w:line="100" w:lineRule="atLeast"/>
              <w:ind w:left="32"/>
              <w:jc w:val="center"/>
              <w:rPr>
                <w:rFonts w:ascii="Arial" w:eastAsia="Arial Unicode MS" w:hAnsi="Arial" w:cs="Arial"/>
                <w:bCs/>
                <w:iCs/>
                <w:color w:val="000000"/>
                <w:kern w:val="1"/>
                <w:sz w:val="16"/>
                <w:szCs w:val="16"/>
                <w:lang w:eastAsia="ar-SA"/>
              </w:rPr>
            </w:pPr>
          </w:p>
        </w:tc>
        <w:tc>
          <w:tcPr>
            <w:tcW w:w="1565"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eastAsia="ar-SA"/>
              </w:rPr>
            </w:pPr>
            <w:r w:rsidRPr="00E167B2">
              <w:rPr>
                <w:rFonts w:ascii="Arial" w:eastAsia="Arial Unicode MS" w:hAnsi="Arial" w:cs="Arial"/>
                <w:bCs/>
                <w:iCs/>
                <w:color w:val="000000"/>
                <w:kern w:val="1"/>
                <w:sz w:val="16"/>
                <w:szCs w:val="16"/>
                <w:lang w:eastAsia="ar-SA"/>
              </w:rPr>
              <w:t>Назив возила</w:t>
            </w:r>
          </w:p>
        </w:tc>
        <w:tc>
          <w:tcPr>
            <w:tcW w:w="1116"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Latn-CS" w:eastAsia="ar-SA"/>
              </w:rPr>
            </w:pPr>
          </w:p>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eastAsia="ar-SA"/>
              </w:rPr>
            </w:pPr>
            <w:r w:rsidRPr="00E167B2">
              <w:rPr>
                <w:rFonts w:ascii="Arial" w:eastAsia="Arial Unicode MS" w:hAnsi="Arial" w:cs="Arial"/>
                <w:bCs/>
                <w:iCs/>
                <w:color w:val="000000"/>
                <w:kern w:val="1"/>
                <w:sz w:val="16"/>
                <w:szCs w:val="16"/>
                <w:lang w:eastAsia="ar-SA"/>
              </w:rPr>
              <w:t>Година производње</w:t>
            </w:r>
          </w:p>
        </w:tc>
        <w:tc>
          <w:tcPr>
            <w:tcW w:w="992"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Cyrl-RS" w:eastAsia="ar-SA"/>
              </w:rPr>
            </w:pPr>
          </w:p>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Cyrl-RS" w:eastAsia="ar-SA"/>
              </w:rPr>
            </w:pPr>
            <w:r w:rsidRPr="00E167B2">
              <w:rPr>
                <w:rFonts w:ascii="Arial" w:eastAsia="Arial Unicode MS" w:hAnsi="Arial" w:cs="Arial"/>
                <w:bCs/>
                <w:iCs/>
                <w:color w:val="000000"/>
                <w:kern w:val="1"/>
                <w:sz w:val="16"/>
                <w:szCs w:val="16"/>
                <w:lang w:val="sr-Cyrl-RS" w:eastAsia="ar-SA"/>
              </w:rPr>
              <w:t>Премијски степен</w:t>
            </w:r>
          </w:p>
        </w:tc>
        <w:tc>
          <w:tcPr>
            <w:tcW w:w="1176"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Cyrl-RS" w:eastAsia="ar-SA"/>
              </w:rPr>
            </w:pPr>
          </w:p>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en-US" w:eastAsia="ar-SA"/>
              </w:rPr>
            </w:pPr>
            <w:r w:rsidRPr="00E167B2">
              <w:rPr>
                <w:rFonts w:ascii="Arial" w:eastAsia="Arial Unicode MS" w:hAnsi="Arial" w:cs="Arial"/>
                <w:bCs/>
                <w:iCs/>
                <w:color w:val="000000"/>
                <w:kern w:val="1"/>
                <w:sz w:val="16"/>
                <w:szCs w:val="16"/>
                <w:lang w:val="sr-Cyrl-RS" w:eastAsia="ar-SA"/>
              </w:rPr>
              <w:t>% бонус/малус са важеће полисе</w:t>
            </w:r>
          </w:p>
        </w:tc>
        <w:tc>
          <w:tcPr>
            <w:tcW w:w="1174"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Cyrl-RS" w:eastAsia="ar-SA"/>
              </w:rPr>
            </w:pPr>
          </w:p>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en-US" w:eastAsia="ar-SA"/>
              </w:rPr>
            </w:pPr>
            <w:r w:rsidRPr="00E167B2">
              <w:rPr>
                <w:rFonts w:ascii="Arial" w:eastAsia="Arial Unicode MS" w:hAnsi="Arial" w:cs="Arial"/>
                <w:bCs/>
                <w:iCs/>
                <w:color w:val="000000"/>
                <w:kern w:val="1"/>
                <w:sz w:val="16"/>
                <w:szCs w:val="16"/>
                <w:lang w:val="sr-Cyrl-RS" w:eastAsia="ar-SA"/>
              </w:rPr>
              <w:t>Снага мотора (</w:t>
            </w:r>
            <w:r w:rsidRPr="00E167B2">
              <w:rPr>
                <w:rFonts w:ascii="Arial" w:eastAsia="Arial Unicode MS" w:hAnsi="Arial" w:cs="Arial"/>
                <w:bCs/>
                <w:iCs/>
                <w:color w:val="000000"/>
                <w:kern w:val="1"/>
                <w:sz w:val="16"/>
                <w:szCs w:val="16"/>
                <w:lang w:val="en-US" w:eastAsia="ar-SA"/>
              </w:rPr>
              <w:t>kw)</w:t>
            </w:r>
          </w:p>
        </w:tc>
        <w:tc>
          <w:tcPr>
            <w:tcW w:w="851"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Cyrl-RS" w:eastAsia="ar-SA"/>
              </w:rPr>
            </w:pPr>
            <w:r w:rsidRPr="00E167B2">
              <w:rPr>
                <w:rFonts w:ascii="Arial" w:eastAsia="Arial Unicode MS" w:hAnsi="Arial" w:cs="Arial"/>
                <w:bCs/>
                <w:iCs/>
                <w:color w:val="000000"/>
                <w:kern w:val="1"/>
                <w:sz w:val="16"/>
                <w:szCs w:val="16"/>
                <w:lang w:val="sr-Cyrl-RS" w:eastAsia="ar-SA"/>
              </w:rPr>
              <w:t>Запр. мотора</w:t>
            </w:r>
          </w:p>
        </w:tc>
        <w:tc>
          <w:tcPr>
            <w:tcW w:w="769" w:type="dxa"/>
            <w:vAlign w:val="center"/>
          </w:tcPr>
          <w:p w:rsidR="00E167B2" w:rsidRPr="00E167B2" w:rsidRDefault="00E167B2" w:rsidP="00E167B2">
            <w:pPr>
              <w:jc w:val="center"/>
              <w:rPr>
                <w:rFonts w:ascii="Arial" w:eastAsia="Arial Unicode MS" w:hAnsi="Arial" w:cs="Arial"/>
                <w:bCs/>
                <w:iCs/>
                <w:color w:val="000000"/>
                <w:kern w:val="1"/>
                <w:sz w:val="16"/>
                <w:szCs w:val="16"/>
                <w:lang w:val="sr-Cyrl-RS" w:eastAsia="ar-SA"/>
              </w:rPr>
            </w:pPr>
            <w:r w:rsidRPr="00E167B2">
              <w:rPr>
                <w:rFonts w:ascii="Arial" w:eastAsia="Arial Unicode MS" w:hAnsi="Arial" w:cs="Arial"/>
                <w:bCs/>
                <w:iCs/>
                <w:color w:val="000000"/>
                <w:kern w:val="1"/>
                <w:sz w:val="16"/>
                <w:szCs w:val="16"/>
                <w:lang w:eastAsia="ar-SA"/>
              </w:rPr>
              <w:t>Број седишта</w:t>
            </w:r>
          </w:p>
        </w:tc>
        <w:tc>
          <w:tcPr>
            <w:tcW w:w="1215" w:type="dxa"/>
            <w:vAlign w:val="center"/>
          </w:tcPr>
          <w:p w:rsidR="00E167B2" w:rsidRPr="00E167B2" w:rsidRDefault="00E167B2" w:rsidP="00E167B2">
            <w:pPr>
              <w:suppressAutoHyphens/>
              <w:spacing w:line="100" w:lineRule="atLeast"/>
              <w:jc w:val="center"/>
              <w:rPr>
                <w:rFonts w:ascii="Arial" w:eastAsia="Arial Unicode MS" w:hAnsi="Arial" w:cs="Arial"/>
                <w:bCs/>
                <w:iCs/>
                <w:color w:val="000000"/>
                <w:kern w:val="1"/>
                <w:sz w:val="16"/>
                <w:szCs w:val="16"/>
                <w:lang w:val="sr-Cyrl-RS" w:eastAsia="ar-SA"/>
              </w:rPr>
            </w:pPr>
            <w:r w:rsidRPr="00E167B2">
              <w:rPr>
                <w:rFonts w:ascii="Arial" w:eastAsia="Arial Unicode MS" w:hAnsi="Arial" w:cs="Arial"/>
                <w:bCs/>
                <w:iCs/>
                <w:color w:val="000000"/>
                <w:kern w:val="1"/>
                <w:sz w:val="16"/>
                <w:szCs w:val="16"/>
                <w:lang w:val="sr-Cyrl-RS" w:eastAsia="ar-SA"/>
              </w:rPr>
              <w:t>Рег. број</w:t>
            </w:r>
          </w:p>
        </w:tc>
        <w:tc>
          <w:tcPr>
            <w:tcW w:w="945" w:type="dxa"/>
            <w:vAlign w:val="center"/>
          </w:tcPr>
          <w:p w:rsidR="00E167B2" w:rsidRPr="00E167B2" w:rsidRDefault="00E167B2" w:rsidP="00E167B2">
            <w:pPr>
              <w:jc w:val="center"/>
              <w:rPr>
                <w:rFonts w:ascii="Arial" w:eastAsia="Arial Unicode MS" w:hAnsi="Arial" w:cs="Arial"/>
                <w:bCs/>
                <w:iCs/>
                <w:color w:val="000000"/>
                <w:kern w:val="1"/>
                <w:sz w:val="16"/>
                <w:szCs w:val="16"/>
                <w:lang w:val="sr-Cyrl-RS" w:eastAsia="ar-SA"/>
              </w:rPr>
            </w:pPr>
            <w:r w:rsidRPr="00E167B2">
              <w:rPr>
                <w:rFonts w:ascii="Arial" w:eastAsia="Arial Unicode MS" w:hAnsi="Arial" w:cs="Arial"/>
                <w:bCs/>
                <w:iCs/>
                <w:color w:val="000000"/>
                <w:kern w:val="1"/>
                <w:sz w:val="16"/>
                <w:szCs w:val="16"/>
                <w:lang w:eastAsia="ar-SA"/>
              </w:rPr>
              <w:t>Укупна премија без пореза</w:t>
            </w:r>
          </w:p>
        </w:tc>
      </w:tr>
      <w:tr w:rsidR="00E167B2" w:rsidRPr="00E167B2" w:rsidTr="002D2649">
        <w:trPr>
          <w:trHeight w:val="260"/>
          <w:jc w:val="center"/>
        </w:trPr>
        <w:tc>
          <w:tcPr>
            <w:tcW w:w="439" w:type="dxa"/>
          </w:tcPr>
          <w:p w:rsidR="00E167B2" w:rsidRPr="00E167B2" w:rsidRDefault="00E167B2" w:rsidP="00E167B2">
            <w:pPr>
              <w:suppressAutoHyphens/>
              <w:spacing w:line="100" w:lineRule="atLeast"/>
              <w:ind w:left="32"/>
              <w:jc w:val="center"/>
              <w:rPr>
                <w:rFonts w:ascii="Arial" w:eastAsia="Arial Unicode MS" w:hAnsi="Arial" w:cs="Arial"/>
                <w:bCs/>
                <w:iCs/>
                <w:color w:val="000000"/>
                <w:kern w:val="1"/>
                <w:sz w:val="22"/>
                <w:szCs w:val="22"/>
                <w:lang w:val="sr-Latn-CS" w:eastAsia="ar-SA"/>
              </w:rPr>
            </w:pPr>
            <w:r w:rsidRPr="00E167B2">
              <w:rPr>
                <w:rFonts w:ascii="Arial" w:eastAsia="Arial Unicode MS" w:hAnsi="Arial" w:cs="Arial"/>
                <w:bCs/>
                <w:iCs/>
                <w:color w:val="000000"/>
                <w:kern w:val="1"/>
                <w:sz w:val="22"/>
                <w:szCs w:val="22"/>
                <w:lang w:val="sr-Latn-CS" w:eastAsia="ar-SA"/>
              </w:rPr>
              <w:t>1</w:t>
            </w:r>
          </w:p>
        </w:tc>
        <w:tc>
          <w:tcPr>
            <w:tcW w:w="1565"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Latn-CS" w:eastAsia="ar-SA"/>
              </w:rPr>
            </w:pPr>
            <w:r w:rsidRPr="00E167B2">
              <w:rPr>
                <w:rFonts w:ascii="Arial" w:eastAsia="Arial Unicode MS" w:hAnsi="Arial" w:cs="Arial"/>
                <w:bCs/>
                <w:iCs/>
                <w:color w:val="000000"/>
                <w:kern w:val="1"/>
                <w:sz w:val="22"/>
                <w:szCs w:val="22"/>
                <w:lang w:val="sr-Latn-CS" w:eastAsia="ar-SA"/>
              </w:rPr>
              <w:t>2</w:t>
            </w:r>
          </w:p>
        </w:tc>
        <w:tc>
          <w:tcPr>
            <w:tcW w:w="1116"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Latn-CS" w:eastAsia="ar-SA"/>
              </w:rPr>
            </w:pPr>
            <w:r w:rsidRPr="00E167B2">
              <w:rPr>
                <w:rFonts w:ascii="Arial" w:eastAsia="Arial Unicode MS" w:hAnsi="Arial" w:cs="Arial"/>
                <w:bCs/>
                <w:iCs/>
                <w:color w:val="000000"/>
                <w:kern w:val="1"/>
                <w:sz w:val="22"/>
                <w:szCs w:val="22"/>
                <w:lang w:val="sr-Latn-CS" w:eastAsia="ar-SA"/>
              </w:rPr>
              <w:t>3</w:t>
            </w:r>
          </w:p>
        </w:tc>
        <w:tc>
          <w:tcPr>
            <w:tcW w:w="992"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Latn-CS" w:eastAsia="ar-SA"/>
              </w:rPr>
            </w:pPr>
            <w:r w:rsidRPr="00E167B2">
              <w:rPr>
                <w:rFonts w:ascii="Arial" w:eastAsia="Arial Unicode MS" w:hAnsi="Arial" w:cs="Arial"/>
                <w:bCs/>
                <w:iCs/>
                <w:color w:val="000000"/>
                <w:kern w:val="1"/>
                <w:sz w:val="22"/>
                <w:szCs w:val="22"/>
                <w:lang w:val="sr-Latn-CS" w:eastAsia="ar-SA"/>
              </w:rPr>
              <w:t>4</w:t>
            </w:r>
          </w:p>
        </w:tc>
        <w:tc>
          <w:tcPr>
            <w:tcW w:w="1176"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Cyrl-RS" w:eastAsia="ar-SA"/>
              </w:rPr>
            </w:pPr>
            <w:r w:rsidRPr="00E167B2">
              <w:rPr>
                <w:rFonts w:ascii="Arial" w:eastAsia="Arial Unicode MS" w:hAnsi="Arial" w:cs="Arial"/>
                <w:bCs/>
                <w:iCs/>
                <w:color w:val="000000"/>
                <w:kern w:val="1"/>
                <w:sz w:val="22"/>
                <w:szCs w:val="22"/>
                <w:lang w:val="sr-Cyrl-RS" w:eastAsia="ar-SA"/>
              </w:rPr>
              <w:t>6</w:t>
            </w:r>
          </w:p>
        </w:tc>
        <w:tc>
          <w:tcPr>
            <w:tcW w:w="1174"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Cyrl-RS" w:eastAsia="ar-SA"/>
              </w:rPr>
            </w:pPr>
            <w:r w:rsidRPr="00E167B2">
              <w:rPr>
                <w:rFonts w:ascii="Arial" w:eastAsia="Arial Unicode MS" w:hAnsi="Arial" w:cs="Arial"/>
                <w:bCs/>
                <w:iCs/>
                <w:color w:val="000000"/>
                <w:kern w:val="1"/>
                <w:sz w:val="22"/>
                <w:szCs w:val="22"/>
                <w:lang w:val="sr-Cyrl-RS" w:eastAsia="ar-SA"/>
              </w:rPr>
              <w:t>7</w:t>
            </w:r>
          </w:p>
        </w:tc>
        <w:tc>
          <w:tcPr>
            <w:tcW w:w="851"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Cyrl-RS" w:eastAsia="ar-SA"/>
              </w:rPr>
            </w:pPr>
            <w:r w:rsidRPr="00E167B2">
              <w:rPr>
                <w:rFonts w:ascii="Arial" w:eastAsia="Arial Unicode MS" w:hAnsi="Arial" w:cs="Arial"/>
                <w:bCs/>
                <w:iCs/>
                <w:color w:val="000000"/>
                <w:kern w:val="1"/>
                <w:sz w:val="22"/>
                <w:szCs w:val="22"/>
                <w:lang w:val="sr-Cyrl-RS" w:eastAsia="ar-SA"/>
              </w:rPr>
              <w:t>8</w:t>
            </w:r>
          </w:p>
        </w:tc>
        <w:tc>
          <w:tcPr>
            <w:tcW w:w="769" w:type="dxa"/>
          </w:tcPr>
          <w:p w:rsidR="00E167B2" w:rsidRPr="00E167B2" w:rsidRDefault="00E167B2" w:rsidP="00E167B2">
            <w:pPr>
              <w:jc w:val="center"/>
              <w:rPr>
                <w:rFonts w:ascii="Arial" w:eastAsia="Arial Unicode MS" w:hAnsi="Arial" w:cs="Arial"/>
                <w:bCs/>
                <w:iCs/>
                <w:color w:val="000000"/>
                <w:kern w:val="1"/>
                <w:sz w:val="22"/>
                <w:szCs w:val="22"/>
                <w:lang w:val="sr-Cyrl-RS" w:eastAsia="ar-SA"/>
              </w:rPr>
            </w:pPr>
            <w:r w:rsidRPr="00E167B2">
              <w:rPr>
                <w:rFonts w:ascii="Arial" w:eastAsia="Arial Unicode MS" w:hAnsi="Arial" w:cs="Arial"/>
                <w:bCs/>
                <w:iCs/>
                <w:color w:val="000000"/>
                <w:kern w:val="1"/>
                <w:sz w:val="22"/>
                <w:szCs w:val="22"/>
                <w:lang w:val="sr-Cyrl-RS" w:eastAsia="ar-SA"/>
              </w:rPr>
              <w:t>9</w:t>
            </w:r>
          </w:p>
        </w:tc>
        <w:tc>
          <w:tcPr>
            <w:tcW w:w="1215" w:type="dxa"/>
          </w:tcPr>
          <w:p w:rsidR="00E167B2" w:rsidRPr="00E167B2" w:rsidRDefault="00E167B2" w:rsidP="00E167B2">
            <w:pPr>
              <w:suppressAutoHyphens/>
              <w:spacing w:line="100" w:lineRule="atLeast"/>
              <w:jc w:val="center"/>
              <w:rPr>
                <w:rFonts w:ascii="Arial" w:eastAsia="Arial Unicode MS" w:hAnsi="Arial" w:cs="Arial"/>
                <w:bCs/>
                <w:iCs/>
                <w:color w:val="000000"/>
                <w:kern w:val="1"/>
                <w:sz w:val="22"/>
                <w:szCs w:val="22"/>
                <w:lang w:val="sr-Cyrl-RS" w:eastAsia="ar-SA"/>
              </w:rPr>
            </w:pPr>
            <w:r w:rsidRPr="00E167B2">
              <w:rPr>
                <w:rFonts w:ascii="Arial" w:eastAsia="Arial Unicode MS" w:hAnsi="Arial" w:cs="Arial"/>
                <w:bCs/>
                <w:iCs/>
                <w:color w:val="000000"/>
                <w:kern w:val="1"/>
                <w:sz w:val="22"/>
                <w:szCs w:val="22"/>
                <w:lang w:val="sr-Cyrl-RS" w:eastAsia="ar-SA"/>
              </w:rPr>
              <w:t>10</w:t>
            </w:r>
          </w:p>
        </w:tc>
        <w:tc>
          <w:tcPr>
            <w:tcW w:w="945" w:type="dxa"/>
          </w:tcPr>
          <w:p w:rsidR="00E167B2" w:rsidRPr="00E167B2" w:rsidRDefault="00E167B2" w:rsidP="00E167B2">
            <w:pPr>
              <w:jc w:val="center"/>
              <w:rPr>
                <w:rFonts w:ascii="Arial" w:eastAsia="Arial Unicode MS" w:hAnsi="Arial" w:cs="Arial"/>
                <w:bCs/>
                <w:iCs/>
                <w:color w:val="000000"/>
                <w:kern w:val="1"/>
                <w:sz w:val="22"/>
                <w:szCs w:val="22"/>
                <w:lang w:val="sr-Cyrl-RS" w:eastAsia="ar-SA"/>
              </w:rPr>
            </w:pPr>
            <w:r w:rsidRPr="00E167B2">
              <w:rPr>
                <w:rFonts w:ascii="Arial" w:eastAsia="Arial Unicode MS" w:hAnsi="Arial" w:cs="Arial"/>
                <w:bCs/>
                <w:iCs/>
                <w:color w:val="000000"/>
                <w:kern w:val="1"/>
                <w:sz w:val="22"/>
                <w:szCs w:val="22"/>
                <w:lang w:val="sr-Cyrl-RS" w:eastAsia="ar-SA"/>
              </w:rPr>
              <w:t>11</w:t>
            </w:r>
          </w:p>
        </w:tc>
      </w:tr>
      <w:tr w:rsidR="00E167B2" w:rsidRPr="00E167B2" w:rsidTr="002D2649">
        <w:trPr>
          <w:trHeight w:val="281"/>
          <w:jc w:val="center"/>
        </w:trPr>
        <w:tc>
          <w:tcPr>
            <w:tcW w:w="439" w:type="dxa"/>
          </w:tcPr>
          <w:p w:rsidR="00E167B2" w:rsidRDefault="00E167B2" w:rsidP="00E167B2">
            <w:pPr>
              <w:suppressAutoHyphens/>
              <w:spacing w:line="100" w:lineRule="atLeast"/>
              <w:rPr>
                <w:rFonts w:ascii="Arial" w:eastAsia="Arial Unicode MS" w:hAnsi="Arial" w:cs="Arial"/>
                <w:color w:val="000000"/>
                <w:kern w:val="1"/>
                <w:sz w:val="18"/>
                <w:szCs w:val="18"/>
                <w:lang w:val="sr-Latn-RS" w:eastAsia="ar-SA"/>
              </w:rPr>
            </w:pPr>
          </w:p>
          <w:p w:rsidR="00A96EDB" w:rsidRPr="00A96EDB" w:rsidRDefault="00A96EDB" w:rsidP="00E167B2">
            <w:pPr>
              <w:suppressAutoHyphens/>
              <w:spacing w:line="100" w:lineRule="atLeast"/>
              <w:rPr>
                <w:rFonts w:ascii="Arial" w:eastAsia="Arial Unicode MS" w:hAnsi="Arial" w:cs="Arial"/>
                <w:color w:val="000000"/>
                <w:kern w:val="1"/>
                <w:sz w:val="18"/>
                <w:szCs w:val="18"/>
                <w:lang w:val="sr-Latn-RS" w:eastAsia="ar-SA"/>
              </w:rPr>
            </w:pPr>
          </w:p>
          <w:p w:rsidR="00E167B2" w:rsidRPr="009F797C" w:rsidRDefault="00E167B2" w:rsidP="00E167B2">
            <w:pPr>
              <w:suppressAutoHyphens/>
              <w:spacing w:line="100" w:lineRule="atLeast"/>
              <w:rPr>
                <w:rFonts w:ascii="Arial" w:eastAsia="Arial Unicode MS" w:hAnsi="Arial" w:cs="Arial"/>
                <w:color w:val="000000"/>
                <w:kern w:val="1"/>
                <w:sz w:val="18"/>
                <w:szCs w:val="18"/>
                <w:lang w:val="sr-Cyrl-RS" w:eastAsia="ar-SA"/>
              </w:rPr>
            </w:pPr>
            <w:r w:rsidRPr="009F797C">
              <w:rPr>
                <w:rFonts w:ascii="Arial" w:eastAsia="Arial Unicode MS" w:hAnsi="Arial" w:cs="Arial"/>
                <w:color w:val="000000"/>
                <w:kern w:val="1"/>
                <w:sz w:val="18"/>
                <w:szCs w:val="18"/>
                <w:lang w:val="sr-Cyrl-RS" w:eastAsia="ar-SA"/>
              </w:rPr>
              <w:t>1.</w:t>
            </w:r>
          </w:p>
        </w:tc>
        <w:tc>
          <w:tcPr>
            <w:tcW w:w="1565" w:type="dxa"/>
          </w:tcPr>
          <w:p w:rsidR="00853690" w:rsidRDefault="00853690" w:rsidP="00E167B2">
            <w:pPr>
              <w:suppressAutoHyphens/>
              <w:rPr>
                <w:rFonts w:ascii="Arial" w:eastAsia="Arial Unicode MS" w:hAnsi="Arial" w:cs="Arial"/>
                <w:color w:val="000000"/>
                <w:kern w:val="1"/>
                <w:sz w:val="18"/>
                <w:szCs w:val="18"/>
                <w:lang w:val="sr-Latn-RS" w:eastAsia="ar-SA"/>
              </w:rPr>
            </w:pPr>
          </w:p>
          <w:p w:rsidR="00A96EDB" w:rsidRDefault="00A96EDB" w:rsidP="00E167B2">
            <w:pPr>
              <w:suppressAutoHyphens/>
              <w:rPr>
                <w:rFonts w:ascii="Arial" w:eastAsia="Arial Unicode MS" w:hAnsi="Arial" w:cs="Arial"/>
                <w:color w:val="000000"/>
                <w:kern w:val="1"/>
                <w:sz w:val="18"/>
                <w:szCs w:val="18"/>
                <w:lang w:val="en-US" w:eastAsia="ar-SA"/>
              </w:rPr>
            </w:pPr>
            <w:r>
              <w:rPr>
                <w:rFonts w:ascii="Arial" w:eastAsia="Arial Unicode MS" w:hAnsi="Arial" w:cs="Arial"/>
                <w:color w:val="000000"/>
                <w:kern w:val="1"/>
                <w:sz w:val="18"/>
                <w:szCs w:val="18"/>
                <w:lang w:val="en-US" w:eastAsia="ar-SA"/>
              </w:rPr>
              <w:t>OPEL  ASTRA KLASSIC</w:t>
            </w:r>
          </w:p>
          <w:p w:rsidR="00E167B2" w:rsidRPr="009F797C" w:rsidRDefault="00A96EDB" w:rsidP="00E167B2">
            <w:pPr>
              <w:suppressAutoHyphens/>
              <w:rPr>
                <w:rFonts w:ascii="Arial" w:eastAsia="Arial Unicode MS" w:hAnsi="Arial" w:cs="Arial"/>
                <w:color w:val="000000"/>
                <w:kern w:val="1"/>
                <w:sz w:val="18"/>
                <w:szCs w:val="18"/>
                <w:lang w:val="en-US" w:eastAsia="ar-SA"/>
              </w:rPr>
            </w:pPr>
            <w:r>
              <w:rPr>
                <w:rFonts w:ascii="Arial" w:eastAsia="Arial Unicode MS" w:hAnsi="Arial" w:cs="Arial"/>
                <w:color w:val="000000"/>
                <w:kern w:val="1"/>
                <w:sz w:val="18"/>
                <w:szCs w:val="18"/>
                <w:lang w:val="en-US" w:eastAsia="ar-SA"/>
              </w:rPr>
              <w:t>Z 16 XEP</w:t>
            </w:r>
          </w:p>
          <w:p w:rsidR="00E167B2" w:rsidRPr="009F797C" w:rsidRDefault="00E167B2" w:rsidP="00E167B2">
            <w:pPr>
              <w:suppressAutoHyphens/>
              <w:rPr>
                <w:rFonts w:ascii="Arial" w:eastAsia="Arial Unicode MS" w:hAnsi="Arial" w:cs="Arial"/>
                <w:color w:val="000000"/>
                <w:kern w:val="1"/>
                <w:sz w:val="18"/>
                <w:szCs w:val="18"/>
                <w:lang w:eastAsia="ar-SA"/>
              </w:rPr>
            </w:pPr>
          </w:p>
        </w:tc>
        <w:tc>
          <w:tcPr>
            <w:tcW w:w="1116" w:type="dxa"/>
          </w:tcPr>
          <w:p w:rsidR="00E167B2" w:rsidRPr="009F797C" w:rsidRDefault="00E167B2" w:rsidP="00E167B2">
            <w:pPr>
              <w:suppressAutoHyphens/>
              <w:spacing w:line="100" w:lineRule="atLeast"/>
              <w:rPr>
                <w:rFonts w:ascii="Arial" w:eastAsia="Arial Unicode MS" w:hAnsi="Arial" w:cs="Arial"/>
                <w:color w:val="000000"/>
                <w:kern w:val="1"/>
                <w:sz w:val="18"/>
                <w:szCs w:val="18"/>
                <w:lang w:val="sr-Cyrl-RS" w:eastAsia="ar-SA"/>
              </w:rPr>
            </w:pPr>
          </w:p>
          <w:p w:rsidR="00D23173" w:rsidRDefault="00D23173" w:rsidP="00D23173">
            <w:pPr>
              <w:suppressAutoHyphens/>
              <w:spacing w:line="100" w:lineRule="atLeast"/>
              <w:jc w:val="center"/>
              <w:rPr>
                <w:rFonts w:ascii="Arial" w:eastAsia="Arial Unicode MS" w:hAnsi="Arial" w:cs="Arial"/>
                <w:color w:val="000000"/>
                <w:kern w:val="1"/>
                <w:sz w:val="18"/>
                <w:szCs w:val="18"/>
                <w:lang w:val="en-US" w:eastAsia="ar-SA"/>
              </w:rPr>
            </w:pPr>
          </w:p>
          <w:p w:rsidR="00E167B2" w:rsidRPr="009F797C" w:rsidRDefault="00A96EDB" w:rsidP="00D23173">
            <w:pPr>
              <w:suppressAutoHyphens/>
              <w:spacing w:line="100" w:lineRule="atLeast"/>
              <w:jc w:val="center"/>
              <w:rPr>
                <w:rFonts w:ascii="Arial" w:eastAsia="Arial Unicode MS" w:hAnsi="Arial" w:cs="Arial"/>
                <w:color w:val="000000"/>
                <w:kern w:val="1"/>
                <w:sz w:val="18"/>
                <w:szCs w:val="18"/>
                <w:lang w:val="en-US" w:eastAsia="ar-SA"/>
              </w:rPr>
            </w:pPr>
            <w:r>
              <w:rPr>
                <w:rFonts w:ascii="Arial" w:eastAsia="Arial Unicode MS" w:hAnsi="Arial" w:cs="Arial"/>
                <w:color w:val="000000"/>
                <w:kern w:val="1"/>
                <w:sz w:val="18"/>
                <w:szCs w:val="18"/>
                <w:lang w:val="en-US" w:eastAsia="ar-SA"/>
              </w:rPr>
              <w:t>2008</w:t>
            </w:r>
          </w:p>
        </w:tc>
        <w:tc>
          <w:tcPr>
            <w:tcW w:w="992" w:type="dxa"/>
          </w:tcPr>
          <w:p w:rsidR="00E167B2" w:rsidRPr="005E2F6F" w:rsidRDefault="00E167B2" w:rsidP="00E167B2">
            <w:pPr>
              <w:suppressAutoHyphens/>
              <w:jc w:val="center"/>
              <w:rPr>
                <w:rFonts w:ascii="Arial" w:eastAsia="Arial Unicode MS" w:hAnsi="Arial" w:cs="Arial"/>
                <w:kern w:val="1"/>
                <w:sz w:val="18"/>
                <w:szCs w:val="18"/>
                <w:lang w:val="sr-Cyrl-RS" w:eastAsia="ar-SA"/>
              </w:rPr>
            </w:pPr>
          </w:p>
          <w:p w:rsidR="00D23173" w:rsidRPr="005E2F6F" w:rsidRDefault="00D23173" w:rsidP="00E167B2">
            <w:pPr>
              <w:suppressAutoHyphens/>
              <w:jc w:val="center"/>
              <w:rPr>
                <w:rFonts w:ascii="Arial" w:eastAsia="Arial Unicode MS" w:hAnsi="Arial" w:cs="Arial"/>
                <w:kern w:val="1"/>
                <w:sz w:val="18"/>
                <w:szCs w:val="18"/>
                <w:lang w:val="sr-Latn-RS" w:eastAsia="ar-SA"/>
              </w:rPr>
            </w:pPr>
          </w:p>
          <w:p w:rsidR="00E167B2" w:rsidRPr="005E2F6F" w:rsidRDefault="005E2F6F" w:rsidP="00E167B2">
            <w:pPr>
              <w:suppressAutoHyphens/>
              <w:jc w:val="center"/>
              <w:rPr>
                <w:rFonts w:ascii="Arial" w:eastAsia="Arial Unicode MS" w:hAnsi="Arial" w:cs="Arial"/>
                <w:kern w:val="1"/>
                <w:sz w:val="18"/>
                <w:szCs w:val="18"/>
                <w:lang w:val="sr-Latn-RS" w:eastAsia="ar-SA"/>
              </w:rPr>
            </w:pPr>
            <w:r w:rsidRPr="005E2F6F">
              <w:rPr>
                <w:rFonts w:ascii="Arial" w:eastAsia="Arial Unicode MS" w:hAnsi="Arial" w:cs="Arial"/>
                <w:kern w:val="1"/>
                <w:sz w:val="18"/>
                <w:szCs w:val="18"/>
                <w:lang w:val="sr-Latn-RS" w:eastAsia="ar-SA"/>
              </w:rPr>
              <w:t>4</w:t>
            </w:r>
          </w:p>
        </w:tc>
        <w:tc>
          <w:tcPr>
            <w:tcW w:w="1176" w:type="dxa"/>
          </w:tcPr>
          <w:p w:rsidR="00E167B2" w:rsidRPr="009F797C" w:rsidRDefault="00E167B2" w:rsidP="00E167B2">
            <w:pPr>
              <w:suppressAutoHyphens/>
              <w:jc w:val="center"/>
              <w:rPr>
                <w:rFonts w:ascii="Arial" w:eastAsia="Arial Unicode MS" w:hAnsi="Arial" w:cs="Arial"/>
                <w:color w:val="000000"/>
                <w:kern w:val="1"/>
                <w:sz w:val="18"/>
                <w:szCs w:val="18"/>
                <w:lang w:val="en-US" w:eastAsia="ar-SA"/>
              </w:rPr>
            </w:pPr>
          </w:p>
        </w:tc>
        <w:tc>
          <w:tcPr>
            <w:tcW w:w="1174" w:type="dxa"/>
          </w:tcPr>
          <w:p w:rsidR="00E167B2" w:rsidRPr="009F797C" w:rsidRDefault="00E167B2" w:rsidP="00E167B2">
            <w:pPr>
              <w:suppressAutoHyphens/>
              <w:rPr>
                <w:rFonts w:ascii="Arial" w:eastAsia="Arial Unicode MS" w:hAnsi="Arial" w:cs="Arial"/>
                <w:color w:val="000000"/>
                <w:kern w:val="1"/>
                <w:sz w:val="18"/>
                <w:szCs w:val="18"/>
                <w:lang w:val="sr-Cyrl-RS" w:eastAsia="ar-SA"/>
              </w:rPr>
            </w:pPr>
          </w:p>
          <w:p w:rsidR="00D23173" w:rsidRDefault="00D23173" w:rsidP="00E167B2">
            <w:pPr>
              <w:suppressAutoHyphens/>
              <w:jc w:val="center"/>
              <w:rPr>
                <w:rFonts w:ascii="Arial" w:eastAsia="Arial Unicode MS" w:hAnsi="Arial" w:cs="Arial"/>
                <w:color w:val="000000"/>
                <w:kern w:val="1"/>
                <w:sz w:val="18"/>
                <w:szCs w:val="18"/>
                <w:lang w:val="en-US" w:eastAsia="ar-SA"/>
              </w:rPr>
            </w:pPr>
          </w:p>
          <w:p w:rsidR="00E167B2" w:rsidRPr="009F797C" w:rsidRDefault="00A96EDB" w:rsidP="00E167B2">
            <w:pPr>
              <w:suppressAutoHyphens/>
              <w:jc w:val="center"/>
              <w:rPr>
                <w:rFonts w:ascii="Arial" w:eastAsia="Arial Unicode MS" w:hAnsi="Arial" w:cs="Arial"/>
                <w:color w:val="000000"/>
                <w:kern w:val="1"/>
                <w:sz w:val="18"/>
                <w:szCs w:val="18"/>
                <w:lang w:val="en-US" w:eastAsia="ar-SA"/>
              </w:rPr>
            </w:pPr>
            <w:r>
              <w:rPr>
                <w:rFonts w:ascii="Arial" w:eastAsia="Arial Unicode MS" w:hAnsi="Arial" w:cs="Arial"/>
                <w:color w:val="000000"/>
                <w:kern w:val="1"/>
                <w:sz w:val="18"/>
                <w:szCs w:val="18"/>
                <w:lang w:val="en-US" w:eastAsia="ar-SA"/>
              </w:rPr>
              <w:t>76</w:t>
            </w:r>
          </w:p>
        </w:tc>
        <w:tc>
          <w:tcPr>
            <w:tcW w:w="851" w:type="dxa"/>
          </w:tcPr>
          <w:p w:rsidR="00E167B2" w:rsidRPr="009F797C" w:rsidRDefault="00E167B2" w:rsidP="00E167B2">
            <w:pPr>
              <w:rPr>
                <w:rFonts w:ascii="Arial" w:eastAsia="Arial Unicode MS" w:hAnsi="Arial" w:cs="Arial"/>
                <w:bCs/>
                <w:iCs/>
                <w:color w:val="000000"/>
                <w:kern w:val="1"/>
                <w:sz w:val="18"/>
                <w:szCs w:val="18"/>
                <w:lang w:val="en-US" w:eastAsia="ar-SA"/>
              </w:rPr>
            </w:pPr>
          </w:p>
          <w:p w:rsidR="00D23173" w:rsidRDefault="00D23173" w:rsidP="00E167B2">
            <w:pPr>
              <w:jc w:val="center"/>
              <w:rPr>
                <w:rFonts w:ascii="Arial" w:eastAsia="Arial Unicode MS" w:hAnsi="Arial" w:cs="Arial"/>
                <w:bCs/>
                <w:iCs/>
                <w:color w:val="000000"/>
                <w:kern w:val="1"/>
                <w:sz w:val="18"/>
                <w:szCs w:val="18"/>
                <w:lang w:val="en-US" w:eastAsia="ar-SA"/>
              </w:rPr>
            </w:pPr>
          </w:p>
          <w:p w:rsidR="00E167B2" w:rsidRPr="009F797C" w:rsidRDefault="00A96EDB" w:rsidP="00E167B2">
            <w:pPr>
              <w:jc w:val="center"/>
              <w:rPr>
                <w:rFonts w:ascii="Arial" w:eastAsia="Arial Unicode MS" w:hAnsi="Arial" w:cs="Arial"/>
                <w:bCs/>
                <w:iCs/>
                <w:color w:val="000000"/>
                <w:kern w:val="1"/>
                <w:sz w:val="18"/>
                <w:szCs w:val="18"/>
                <w:lang w:val="en-US" w:eastAsia="ar-SA"/>
              </w:rPr>
            </w:pPr>
            <w:r>
              <w:rPr>
                <w:rFonts w:ascii="Arial" w:eastAsia="Arial Unicode MS" w:hAnsi="Arial" w:cs="Arial"/>
                <w:bCs/>
                <w:iCs/>
                <w:color w:val="000000"/>
                <w:kern w:val="1"/>
                <w:sz w:val="18"/>
                <w:szCs w:val="18"/>
                <w:lang w:val="en-US" w:eastAsia="ar-SA"/>
              </w:rPr>
              <w:t>1598</w:t>
            </w:r>
          </w:p>
        </w:tc>
        <w:tc>
          <w:tcPr>
            <w:tcW w:w="769" w:type="dxa"/>
          </w:tcPr>
          <w:p w:rsidR="00E167B2" w:rsidRPr="009F797C" w:rsidRDefault="00E167B2" w:rsidP="00E167B2">
            <w:pPr>
              <w:rPr>
                <w:rFonts w:ascii="Arial" w:eastAsia="Arial Unicode MS" w:hAnsi="Arial" w:cs="Arial"/>
                <w:bCs/>
                <w:iCs/>
                <w:color w:val="000000"/>
                <w:kern w:val="1"/>
                <w:sz w:val="18"/>
                <w:szCs w:val="18"/>
                <w:lang w:val="en-US" w:eastAsia="ar-SA"/>
              </w:rPr>
            </w:pPr>
          </w:p>
          <w:p w:rsidR="00D23173" w:rsidRDefault="00D23173" w:rsidP="00E167B2">
            <w:pPr>
              <w:jc w:val="center"/>
              <w:rPr>
                <w:rFonts w:ascii="Arial" w:eastAsia="Arial Unicode MS" w:hAnsi="Arial" w:cs="Arial"/>
                <w:bCs/>
                <w:iCs/>
                <w:color w:val="000000"/>
                <w:kern w:val="1"/>
                <w:sz w:val="18"/>
                <w:szCs w:val="18"/>
                <w:lang w:val="en-US" w:eastAsia="ar-SA"/>
              </w:rPr>
            </w:pPr>
          </w:p>
          <w:p w:rsidR="00E167B2" w:rsidRPr="009F797C" w:rsidRDefault="00E167B2" w:rsidP="00E167B2">
            <w:pPr>
              <w:jc w:val="center"/>
              <w:rPr>
                <w:rFonts w:ascii="Arial" w:eastAsia="Arial Unicode MS" w:hAnsi="Arial" w:cs="Arial"/>
                <w:bCs/>
                <w:iCs/>
                <w:color w:val="000000"/>
                <w:kern w:val="1"/>
                <w:sz w:val="18"/>
                <w:szCs w:val="18"/>
                <w:lang w:val="en-US" w:eastAsia="ar-SA"/>
              </w:rPr>
            </w:pPr>
            <w:r w:rsidRPr="009F797C">
              <w:rPr>
                <w:rFonts w:ascii="Arial" w:eastAsia="Arial Unicode MS" w:hAnsi="Arial" w:cs="Arial"/>
                <w:bCs/>
                <w:iCs/>
                <w:color w:val="000000"/>
                <w:kern w:val="1"/>
                <w:sz w:val="18"/>
                <w:szCs w:val="18"/>
                <w:lang w:val="en-US" w:eastAsia="ar-SA"/>
              </w:rPr>
              <w:t>5</w:t>
            </w:r>
          </w:p>
        </w:tc>
        <w:tc>
          <w:tcPr>
            <w:tcW w:w="1215" w:type="dxa"/>
          </w:tcPr>
          <w:p w:rsidR="00E167B2" w:rsidRPr="009F797C" w:rsidRDefault="00E167B2" w:rsidP="00E167B2">
            <w:pPr>
              <w:rPr>
                <w:rFonts w:ascii="Arial" w:eastAsia="Arial Unicode MS" w:hAnsi="Arial" w:cs="Arial"/>
                <w:bCs/>
                <w:iCs/>
                <w:color w:val="000000"/>
                <w:kern w:val="1"/>
                <w:sz w:val="18"/>
                <w:szCs w:val="18"/>
                <w:lang w:val="en-US" w:eastAsia="ar-SA"/>
              </w:rPr>
            </w:pPr>
          </w:p>
          <w:p w:rsidR="00E167B2" w:rsidRDefault="00E167B2" w:rsidP="00E167B2">
            <w:pPr>
              <w:jc w:val="center"/>
              <w:rPr>
                <w:rFonts w:ascii="Arial" w:eastAsia="Arial Unicode MS" w:hAnsi="Arial" w:cs="Arial"/>
                <w:bCs/>
                <w:iCs/>
                <w:color w:val="000000"/>
                <w:kern w:val="1"/>
                <w:sz w:val="18"/>
                <w:szCs w:val="18"/>
                <w:lang w:val="en-US" w:eastAsia="ar-SA"/>
              </w:rPr>
            </w:pPr>
          </w:p>
          <w:p w:rsidR="00D23173" w:rsidRPr="000F429C" w:rsidRDefault="000F429C" w:rsidP="00E167B2">
            <w:pPr>
              <w:jc w:val="center"/>
              <w:rPr>
                <w:rFonts w:ascii="Arial" w:eastAsia="Arial Unicode MS" w:hAnsi="Arial" w:cs="Arial"/>
                <w:bCs/>
                <w:iCs/>
                <w:color w:val="000000"/>
                <w:kern w:val="1"/>
                <w:sz w:val="18"/>
                <w:szCs w:val="18"/>
                <w:lang w:val="sr-Cyrl-RS" w:eastAsia="ar-SA"/>
              </w:rPr>
            </w:pPr>
            <w:r w:rsidRPr="000F429C">
              <w:rPr>
                <w:rFonts w:ascii="Arial" w:eastAsia="Arial Unicode MS" w:hAnsi="Arial" w:cs="Arial"/>
                <w:bCs/>
                <w:iCs/>
                <w:kern w:val="1"/>
                <w:sz w:val="18"/>
                <w:szCs w:val="18"/>
                <w:lang w:val="sr-Cyrl-RS" w:eastAsia="ar-SA"/>
              </w:rPr>
              <w:t>/</w:t>
            </w:r>
          </w:p>
        </w:tc>
        <w:tc>
          <w:tcPr>
            <w:tcW w:w="945" w:type="dxa"/>
          </w:tcPr>
          <w:p w:rsidR="00E167B2" w:rsidRPr="00E167B2" w:rsidRDefault="00E167B2" w:rsidP="00E167B2">
            <w:pPr>
              <w:rPr>
                <w:rFonts w:ascii="Arial" w:eastAsia="Arial Unicode MS" w:hAnsi="Arial" w:cs="Arial"/>
                <w:bCs/>
                <w:iCs/>
                <w:color w:val="000000"/>
                <w:kern w:val="1"/>
                <w:sz w:val="22"/>
                <w:szCs w:val="22"/>
                <w:lang w:eastAsia="ar-SA"/>
              </w:rPr>
            </w:pPr>
          </w:p>
        </w:tc>
      </w:tr>
      <w:tr w:rsidR="00E167B2" w:rsidRPr="00E167B2" w:rsidTr="002D2649">
        <w:trPr>
          <w:trHeight w:val="1040"/>
          <w:jc w:val="center"/>
        </w:trPr>
        <w:tc>
          <w:tcPr>
            <w:tcW w:w="439" w:type="dxa"/>
          </w:tcPr>
          <w:p w:rsidR="00A96EDB" w:rsidRDefault="00A96EDB" w:rsidP="00E167B2">
            <w:pPr>
              <w:suppressAutoHyphens/>
              <w:spacing w:line="100" w:lineRule="atLeast"/>
              <w:rPr>
                <w:rFonts w:ascii="Arial" w:eastAsia="Arial Unicode MS" w:hAnsi="Arial" w:cs="Arial"/>
                <w:color w:val="000000"/>
                <w:kern w:val="1"/>
                <w:sz w:val="18"/>
                <w:szCs w:val="18"/>
                <w:lang w:val="sr-Latn-RS" w:eastAsia="ar-SA"/>
              </w:rPr>
            </w:pPr>
          </w:p>
          <w:p w:rsidR="00A96EDB" w:rsidRDefault="00A96EDB" w:rsidP="00E167B2">
            <w:pPr>
              <w:suppressAutoHyphens/>
              <w:spacing w:line="100" w:lineRule="atLeast"/>
              <w:rPr>
                <w:rFonts w:ascii="Arial" w:eastAsia="Arial Unicode MS" w:hAnsi="Arial" w:cs="Arial"/>
                <w:color w:val="000000"/>
                <w:kern w:val="1"/>
                <w:sz w:val="18"/>
                <w:szCs w:val="18"/>
                <w:lang w:val="sr-Latn-RS" w:eastAsia="ar-SA"/>
              </w:rPr>
            </w:pPr>
          </w:p>
          <w:p w:rsidR="00E167B2" w:rsidRPr="009F797C" w:rsidRDefault="00E167B2" w:rsidP="00E167B2">
            <w:pPr>
              <w:suppressAutoHyphens/>
              <w:spacing w:line="100" w:lineRule="atLeast"/>
              <w:rPr>
                <w:rFonts w:ascii="Arial" w:eastAsia="Arial Unicode MS" w:hAnsi="Arial" w:cs="Arial"/>
                <w:color w:val="000000"/>
                <w:kern w:val="1"/>
                <w:sz w:val="18"/>
                <w:szCs w:val="18"/>
                <w:lang w:val="sr-Cyrl-RS" w:eastAsia="ar-SA"/>
              </w:rPr>
            </w:pPr>
            <w:r w:rsidRPr="009F797C">
              <w:rPr>
                <w:rFonts w:ascii="Arial" w:eastAsia="Arial Unicode MS" w:hAnsi="Arial" w:cs="Arial"/>
                <w:color w:val="000000"/>
                <w:kern w:val="1"/>
                <w:sz w:val="18"/>
                <w:szCs w:val="18"/>
                <w:lang w:val="sr-Cyrl-RS" w:eastAsia="ar-SA"/>
              </w:rPr>
              <w:t>2.</w:t>
            </w:r>
          </w:p>
        </w:tc>
        <w:tc>
          <w:tcPr>
            <w:tcW w:w="1565" w:type="dxa"/>
          </w:tcPr>
          <w:p w:rsidR="00E167B2" w:rsidRPr="009F797C" w:rsidRDefault="00E167B2" w:rsidP="00E167B2">
            <w:pPr>
              <w:suppressAutoHyphens/>
              <w:rPr>
                <w:rFonts w:ascii="Arial" w:eastAsia="Arial Unicode MS" w:hAnsi="Arial" w:cs="Arial"/>
                <w:color w:val="000000"/>
                <w:kern w:val="1"/>
                <w:sz w:val="18"/>
                <w:szCs w:val="18"/>
                <w:lang w:val="sr-Latn-CS" w:eastAsia="ar-SA"/>
              </w:rPr>
            </w:pPr>
          </w:p>
          <w:p w:rsidR="00D23173" w:rsidRPr="00D23173" w:rsidRDefault="00853690" w:rsidP="00D23173">
            <w:pPr>
              <w:suppressAutoHyphens/>
              <w:rPr>
                <w:rFonts w:ascii="Arial" w:eastAsia="Arial Unicode MS" w:hAnsi="Arial" w:cs="Arial"/>
                <w:color w:val="000000"/>
                <w:kern w:val="1"/>
                <w:sz w:val="18"/>
                <w:szCs w:val="18"/>
                <w:lang w:val="sr-Latn-CS" w:eastAsia="ar-SA"/>
              </w:rPr>
            </w:pPr>
            <w:r>
              <w:rPr>
                <w:rFonts w:ascii="Arial" w:eastAsia="Arial Unicode MS" w:hAnsi="Arial" w:cs="Arial"/>
                <w:color w:val="000000"/>
                <w:kern w:val="1"/>
                <w:sz w:val="18"/>
                <w:szCs w:val="18"/>
                <w:lang w:val="sr-Latn-CS" w:eastAsia="ar-SA"/>
              </w:rPr>
              <w:t>OPEL  ASTRA C</w:t>
            </w:r>
            <w:r w:rsidR="00D23173" w:rsidRPr="00D23173">
              <w:rPr>
                <w:rFonts w:ascii="Arial" w:eastAsia="Arial Unicode MS" w:hAnsi="Arial" w:cs="Arial"/>
                <w:color w:val="000000"/>
                <w:kern w:val="1"/>
                <w:sz w:val="18"/>
                <w:szCs w:val="18"/>
                <w:lang w:val="sr-Latn-CS" w:eastAsia="ar-SA"/>
              </w:rPr>
              <w:t>LASSIC</w:t>
            </w:r>
          </w:p>
          <w:p w:rsidR="00E167B2" w:rsidRPr="009F797C" w:rsidRDefault="00853690" w:rsidP="00853690">
            <w:pPr>
              <w:suppressAutoHyphens/>
              <w:rPr>
                <w:rFonts w:ascii="Arial" w:eastAsia="Arial Unicode MS" w:hAnsi="Arial" w:cs="Arial"/>
                <w:color w:val="000000"/>
                <w:kern w:val="1"/>
                <w:sz w:val="18"/>
                <w:szCs w:val="18"/>
                <w:lang w:val="sr-Latn-CS" w:eastAsia="ar-SA"/>
              </w:rPr>
            </w:pPr>
            <w:r>
              <w:rPr>
                <w:rFonts w:ascii="Arial" w:eastAsia="Arial Unicode MS" w:hAnsi="Arial" w:cs="Arial"/>
                <w:color w:val="000000"/>
                <w:kern w:val="1"/>
                <w:sz w:val="18"/>
                <w:szCs w:val="18"/>
                <w:lang w:val="sr-Latn-CS" w:eastAsia="ar-SA"/>
              </w:rPr>
              <w:t>CAR. GLX 14</w:t>
            </w:r>
            <w:r w:rsidR="002D2649">
              <w:rPr>
                <w:rFonts w:ascii="Arial" w:eastAsia="Arial Unicode MS" w:hAnsi="Arial" w:cs="Arial"/>
                <w:color w:val="000000"/>
                <w:kern w:val="1"/>
                <w:sz w:val="18"/>
                <w:szCs w:val="18"/>
                <w:lang w:val="sr-Latn-CS" w:eastAsia="ar-SA"/>
              </w:rPr>
              <w:t xml:space="preserve"> </w:t>
            </w:r>
            <w:r>
              <w:rPr>
                <w:rFonts w:ascii="Arial" w:eastAsia="Arial Unicode MS" w:hAnsi="Arial" w:cs="Arial"/>
                <w:color w:val="000000"/>
                <w:kern w:val="1"/>
                <w:sz w:val="18"/>
                <w:szCs w:val="18"/>
                <w:lang w:val="sr-Latn-CS" w:eastAsia="ar-SA"/>
              </w:rPr>
              <w:t>NE</w:t>
            </w:r>
          </w:p>
        </w:tc>
        <w:tc>
          <w:tcPr>
            <w:tcW w:w="1116" w:type="dxa"/>
          </w:tcPr>
          <w:p w:rsidR="00E167B2" w:rsidRPr="009F797C" w:rsidRDefault="00E167B2" w:rsidP="00E167B2">
            <w:pPr>
              <w:suppressAutoHyphens/>
              <w:spacing w:line="100" w:lineRule="atLeast"/>
              <w:rPr>
                <w:rFonts w:ascii="Arial" w:eastAsia="Arial Unicode MS" w:hAnsi="Arial" w:cs="Arial"/>
                <w:color w:val="000000"/>
                <w:kern w:val="1"/>
                <w:sz w:val="18"/>
                <w:szCs w:val="18"/>
                <w:lang w:val="sr-Cyrl-RS" w:eastAsia="ar-SA"/>
              </w:rPr>
            </w:pPr>
          </w:p>
          <w:p w:rsidR="00853690" w:rsidRDefault="00853690" w:rsidP="00E167B2">
            <w:pPr>
              <w:suppressAutoHyphens/>
              <w:spacing w:line="100" w:lineRule="atLeast"/>
              <w:rPr>
                <w:rFonts w:ascii="Arial" w:eastAsia="Arial Unicode MS" w:hAnsi="Arial" w:cs="Arial"/>
                <w:color w:val="000000"/>
                <w:kern w:val="1"/>
                <w:sz w:val="18"/>
                <w:szCs w:val="18"/>
                <w:lang w:val="en-US" w:eastAsia="ar-SA"/>
              </w:rPr>
            </w:pPr>
          </w:p>
          <w:p w:rsidR="00E167B2" w:rsidRPr="009F797C" w:rsidRDefault="00853690" w:rsidP="00853690">
            <w:pPr>
              <w:suppressAutoHyphens/>
              <w:spacing w:line="100" w:lineRule="atLeast"/>
              <w:jc w:val="center"/>
              <w:rPr>
                <w:rFonts w:ascii="Arial" w:eastAsia="Arial Unicode MS" w:hAnsi="Arial" w:cs="Arial"/>
                <w:color w:val="000000"/>
                <w:kern w:val="1"/>
                <w:sz w:val="18"/>
                <w:szCs w:val="18"/>
                <w:lang w:val="sr-Cyrl-RS" w:eastAsia="ar-SA"/>
              </w:rPr>
            </w:pPr>
            <w:r>
              <w:rPr>
                <w:rFonts w:ascii="Arial" w:eastAsia="Arial Unicode MS" w:hAnsi="Arial" w:cs="Arial"/>
                <w:color w:val="000000"/>
                <w:kern w:val="1"/>
                <w:sz w:val="18"/>
                <w:szCs w:val="18"/>
                <w:lang w:val="en-US" w:eastAsia="ar-SA"/>
              </w:rPr>
              <w:t>2002</w:t>
            </w:r>
          </w:p>
        </w:tc>
        <w:tc>
          <w:tcPr>
            <w:tcW w:w="992" w:type="dxa"/>
          </w:tcPr>
          <w:p w:rsidR="00E167B2" w:rsidRPr="005E2F6F" w:rsidRDefault="00E167B2" w:rsidP="00E167B2">
            <w:pPr>
              <w:suppressAutoHyphens/>
              <w:jc w:val="center"/>
              <w:rPr>
                <w:rFonts w:ascii="Arial" w:eastAsia="Arial Unicode MS" w:hAnsi="Arial" w:cs="Arial"/>
                <w:kern w:val="1"/>
                <w:sz w:val="18"/>
                <w:szCs w:val="18"/>
                <w:lang w:val="sr-Cyrl-RS" w:eastAsia="ar-SA"/>
              </w:rPr>
            </w:pPr>
          </w:p>
          <w:p w:rsidR="00853690" w:rsidRPr="005E2F6F" w:rsidRDefault="00853690" w:rsidP="00E167B2">
            <w:pPr>
              <w:suppressAutoHyphens/>
              <w:jc w:val="center"/>
              <w:rPr>
                <w:rFonts w:ascii="Arial" w:eastAsia="Arial Unicode MS" w:hAnsi="Arial" w:cs="Arial"/>
                <w:kern w:val="1"/>
                <w:sz w:val="18"/>
                <w:szCs w:val="18"/>
                <w:lang w:val="sr-Latn-RS" w:eastAsia="ar-SA"/>
              </w:rPr>
            </w:pPr>
          </w:p>
          <w:p w:rsidR="00E167B2" w:rsidRPr="005E2F6F" w:rsidRDefault="00853690" w:rsidP="00E167B2">
            <w:pPr>
              <w:suppressAutoHyphens/>
              <w:jc w:val="center"/>
              <w:rPr>
                <w:rFonts w:ascii="Arial" w:eastAsia="Arial Unicode MS" w:hAnsi="Arial" w:cs="Arial"/>
                <w:kern w:val="1"/>
                <w:sz w:val="18"/>
                <w:szCs w:val="18"/>
                <w:lang w:val="sr-Latn-RS" w:eastAsia="ar-SA"/>
              </w:rPr>
            </w:pPr>
            <w:r w:rsidRPr="005E2F6F">
              <w:rPr>
                <w:rFonts w:ascii="Arial" w:eastAsia="Arial Unicode MS" w:hAnsi="Arial" w:cs="Arial"/>
                <w:kern w:val="1"/>
                <w:sz w:val="18"/>
                <w:szCs w:val="18"/>
                <w:lang w:val="sr-Latn-RS" w:eastAsia="ar-SA"/>
              </w:rPr>
              <w:t>1</w:t>
            </w:r>
          </w:p>
        </w:tc>
        <w:tc>
          <w:tcPr>
            <w:tcW w:w="1176" w:type="dxa"/>
          </w:tcPr>
          <w:p w:rsidR="00E167B2" w:rsidRPr="009F797C" w:rsidRDefault="00E167B2" w:rsidP="00E167B2">
            <w:pPr>
              <w:suppressAutoHyphens/>
              <w:jc w:val="center"/>
              <w:rPr>
                <w:rFonts w:ascii="Arial" w:eastAsia="Arial Unicode MS" w:hAnsi="Arial" w:cs="Arial"/>
                <w:color w:val="000000"/>
                <w:kern w:val="1"/>
                <w:sz w:val="18"/>
                <w:szCs w:val="18"/>
                <w:lang w:val="sr-Latn-CS" w:eastAsia="ar-SA"/>
              </w:rPr>
            </w:pPr>
          </w:p>
        </w:tc>
        <w:tc>
          <w:tcPr>
            <w:tcW w:w="1174" w:type="dxa"/>
          </w:tcPr>
          <w:p w:rsidR="00E167B2" w:rsidRPr="009F797C" w:rsidRDefault="00E167B2" w:rsidP="00E167B2">
            <w:pPr>
              <w:suppressAutoHyphens/>
              <w:rPr>
                <w:rFonts w:ascii="Arial" w:eastAsia="Arial Unicode MS" w:hAnsi="Arial" w:cs="Arial"/>
                <w:color w:val="000000"/>
                <w:kern w:val="1"/>
                <w:sz w:val="18"/>
                <w:szCs w:val="18"/>
                <w:lang w:val="sr-Cyrl-RS" w:eastAsia="ar-SA"/>
              </w:rPr>
            </w:pPr>
          </w:p>
          <w:p w:rsidR="00E167B2" w:rsidRPr="009F797C" w:rsidRDefault="00E167B2" w:rsidP="00E167B2">
            <w:pPr>
              <w:suppressAutoHyphens/>
              <w:rPr>
                <w:rFonts w:ascii="Arial" w:eastAsia="Arial Unicode MS" w:hAnsi="Arial" w:cs="Arial"/>
                <w:color w:val="000000"/>
                <w:kern w:val="1"/>
                <w:sz w:val="18"/>
                <w:szCs w:val="18"/>
                <w:lang w:val="sr-Cyrl-RS" w:eastAsia="ar-SA"/>
              </w:rPr>
            </w:pPr>
          </w:p>
          <w:p w:rsidR="00E167B2" w:rsidRPr="009F797C" w:rsidRDefault="00E167B2" w:rsidP="00E167B2">
            <w:pPr>
              <w:suppressAutoHyphens/>
              <w:jc w:val="center"/>
              <w:rPr>
                <w:rFonts w:ascii="Arial" w:eastAsia="Arial Unicode MS" w:hAnsi="Arial" w:cs="Arial"/>
                <w:color w:val="000000"/>
                <w:kern w:val="1"/>
                <w:sz w:val="18"/>
                <w:szCs w:val="18"/>
                <w:lang w:val="sr-Latn-CS" w:eastAsia="ar-SA"/>
              </w:rPr>
            </w:pPr>
            <w:r w:rsidRPr="009F797C">
              <w:rPr>
                <w:rFonts w:ascii="Arial" w:eastAsia="Arial Unicode MS" w:hAnsi="Arial" w:cs="Arial"/>
                <w:color w:val="000000"/>
                <w:kern w:val="1"/>
                <w:sz w:val="18"/>
                <w:szCs w:val="18"/>
                <w:lang w:val="sr-Latn-CS" w:eastAsia="ar-SA"/>
              </w:rPr>
              <w:t>44</w:t>
            </w:r>
          </w:p>
        </w:tc>
        <w:tc>
          <w:tcPr>
            <w:tcW w:w="851" w:type="dxa"/>
          </w:tcPr>
          <w:p w:rsidR="00E167B2" w:rsidRPr="009F797C" w:rsidRDefault="00E167B2" w:rsidP="00E167B2">
            <w:pPr>
              <w:rPr>
                <w:rFonts w:ascii="Arial" w:eastAsia="Arial Unicode MS" w:hAnsi="Arial" w:cs="Arial"/>
                <w:bCs/>
                <w:iCs/>
                <w:color w:val="000000"/>
                <w:kern w:val="1"/>
                <w:sz w:val="18"/>
                <w:szCs w:val="18"/>
                <w:lang w:val="sr-Latn-CS" w:eastAsia="ar-SA"/>
              </w:rPr>
            </w:pPr>
          </w:p>
          <w:p w:rsidR="00E167B2" w:rsidRPr="009F797C" w:rsidRDefault="00E167B2" w:rsidP="00E167B2">
            <w:pPr>
              <w:rPr>
                <w:rFonts w:ascii="Arial" w:eastAsia="Arial Unicode MS" w:hAnsi="Arial" w:cs="Arial"/>
                <w:bCs/>
                <w:iCs/>
                <w:color w:val="000000"/>
                <w:kern w:val="1"/>
                <w:sz w:val="18"/>
                <w:szCs w:val="18"/>
                <w:lang w:val="sr-Latn-CS" w:eastAsia="ar-SA"/>
              </w:rPr>
            </w:pPr>
          </w:p>
          <w:p w:rsidR="00E167B2" w:rsidRPr="009F797C" w:rsidRDefault="00853690" w:rsidP="00853690">
            <w:pPr>
              <w:jc w:val="center"/>
              <w:rPr>
                <w:rFonts w:ascii="Arial" w:eastAsia="Arial Unicode MS" w:hAnsi="Arial" w:cs="Arial"/>
                <w:bCs/>
                <w:iCs/>
                <w:color w:val="000000"/>
                <w:kern w:val="1"/>
                <w:sz w:val="18"/>
                <w:szCs w:val="18"/>
                <w:lang w:val="sr-Latn-CS" w:eastAsia="ar-SA"/>
              </w:rPr>
            </w:pPr>
            <w:r>
              <w:rPr>
                <w:rFonts w:ascii="Arial" w:eastAsia="Arial Unicode MS" w:hAnsi="Arial" w:cs="Arial"/>
                <w:bCs/>
                <w:iCs/>
                <w:color w:val="000000"/>
                <w:kern w:val="1"/>
                <w:sz w:val="18"/>
                <w:szCs w:val="18"/>
                <w:lang w:val="sr-Latn-CS" w:eastAsia="ar-SA"/>
              </w:rPr>
              <w:t>1389</w:t>
            </w:r>
          </w:p>
        </w:tc>
        <w:tc>
          <w:tcPr>
            <w:tcW w:w="769" w:type="dxa"/>
          </w:tcPr>
          <w:p w:rsidR="00E167B2" w:rsidRPr="009F797C" w:rsidRDefault="00E167B2" w:rsidP="00E167B2">
            <w:pPr>
              <w:rPr>
                <w:rFonts w:ascii="Arial" w:eastAsia="Arial Unicode MS" w:hAnsi="Arial" w:cs="Arial"/>
                <w:bCs/>
                <w:iCs/>
                <w:color w:val="000000"/>
                <w:kern w:val="1"/>
                <w:sz w:val="18"/>
                <w:szCs w:val="18"/>
                <w:lang w:val="sr-Latn-CS" w:eastAsia="ar-SA"/>
              </w:rPr>
            </w:pPr>
          </w:p>
          <w:p w:rsidR="00E167B2" w:rsidRPr="009F797C" w:rsidRDefault="00E167B2" w:rsidP="00E167B2">
            <w:pPr>
              <w:rPr>
                <w:rFonts w:ascii="Arial" w:eastAsia="Arial Unicode MS" w:hAnsi="Arial" w:cs="Arial"/>
                <w:bCs/>
                <w:iCs/>
                <w:color w:val="000000"/>
                <w:kern w:val="1"/>
                <w:sz w:val="18"/>
                <w:szCs w:val="18"/>
                <w:lang w:val="sr-Latn-CS" w:eastAsia="ar-SA"/>
              </w:rPr>
            </w:pPr>
          </w:p>
          <w:p w:rsidR="00E167B2" w:rsidRPr="009F797C" w:rsidRDefault="00E167B2" w:rsidP="00E167B2">
            <w:pPr>
              <w:jc w:val="center"/>
              <w:rPr>
                <w:rFonts w:ascii="Arial" w:eastAsia="Arial Unicode MS" w:hAnsi="Arial" w:cs="Arial"/>
                <w:bCs/>
                <w:iCs/>
                <w:color w:val="000000"/>
                <w:kern w:val="1"/>
                <w:sz w:val="18"/>
                <w:szCs w:val="18"/>
                <w:lang w:val="sr-Latn-CS" w:eastAsia="ar-SA"/>
              </w:rPr>
            </w:pPr>
            <w:r w:rsidRPr="009F797C">
              <w:rPr>
                <w:rFonts w:ascii="Arial" w:eastAsia="Arial Unicode MS" w:hAnsi="Arial" w:cs="Arial"/>
                <w:bCs/>
                <w:iCs/>
                <w:color w:val="000000"/>
                <w:kern w:val="1"/>
                <w:sz w:val="18"/>
                <w:szCs w:val="18"/>
                <w:lang w:val="sr-Latn-CS" w:eastAsia="ar-SA"/>
              </w:rPr>
              <w:t>5</w:t>
            </w:r>
          </w:p>
        </w:tc>
        <w:tc>
          <w:tcPr>
            <w:tcW w:w="1215" w:type="dxa"/>
          </w:tcPr>
          <w:p w:rsidR="00E167B2" w:rsidRPr="009F797C" w:rsidRDefault="00E167B2" w:rsidP="00E167B2">
            <w:pPr>
              <w:rPr>
                <w:rFonts w:ascii="Arial" w:eastAsia="Arial Unicode MS" w:hAnsi="Arial" w:cs="Arial"/>
                <w:bCs/>
                <w:iCs/>
                <w:color w:val="000000"/>
                <w:kern w:val="1"/>
                <w:sz w:val="18"/>
                <w:szCs w:val="18"/>
                <w:lang w:val="sr-Latn-CS" w:eastAsia="ar-SA"/>
              </w:rPr>
            </w:pPr>
          </w:p>
          <w:p w:rsidR="00E167B2" w:rsidRPr="009F797C" w:rsidRDefault="00E167B2" w:rsidP="00E167B2">
            <w:pPr>
              <w:rPr>
                <w:rFonts w:ascii="Arial" w:eastAsia="Arial Unicode MS" w:hAnsi="Arial" w:cs="Arial"/>
                <w:bCs/>
                <w:iCs/>
                <w:color w:val="000000"/>
                <w:kern w:val="1"/>
                <w:sz w:val="18"/>
                <w:szCs w:val="18"/>
                <w:lang w:val="sr-Latn-CS" w:eastAsia="ar-SA"/>
              </w:rPr>
            </w:pPr>
          </w:p>
          <w:p w:rsidR="00E167B2" w:rsidRPr="009F797C" w:rsidRDefault="00E167B2" w:rsidP="00853690">
            <w:pPr>
              <w:jc w:val="center"/>
              <w:rPr>
                <w:rFonts w:ascii="Arial" w:eastAsia="Arial Unicode MS" w:hAnsi="Arial" w:cs="Arial"/>
                <w:bCs/>
                <w:iCs/>
                <w:color w:val="000000"/>
                <w:kern w:val="1"/>
                <w:sz w:val="18"/>
                <w:szCs w:val="18"/>
                <w:lang w:val="sr-Latn-CS" w:eastAsia="ar-SA"/>
              </w:rPr>
            </w:pPr>
            <w:r w:rsidRPr="009F797C">
              <w:rPr>
                <w:rFonts w:ascii="Arial" w:eastAsia="Arial Unicode MS" w:hAnsi="Arial" w:cs="Arial"/>
                <w:bCs/>
                <w:iCs/>
                <w:color w:val="000000"/>
                <w:kern w:val="1"/>
                <w:sz w:val="18"/>
                <w:szCs w:val="18"/>
                <w:lang w:val="sr-Latn-CS" w:eastAsia="ar-SA"/>
              </w:rPr>
              <w:t>ZA</w:t>
            </w:r>
            <w:r w:rsidR="00853690">
              <w:rPr>
                <w:rFonts w:ascii="Arial" w:eastAsia="Arial Unicode MS" w:hAnsi="Arial" w:cs="Arial"/>
                <w:bCs/>
                <w:iCs/>
                <w:color w:val="000000"/>
                <w:kern w:val="1"/>
                <w:sz w:val="18"/>
                <w:szCs w:val="18"/>
                <w:lang w:val="sr-Latn-CS" w:eastAsia="ar-SA"/>
              </w:rPr>
              <w:t>-030-RB</w:t>
            </w:r>
          </w:p>
        </w:tc>
        <w:tc>
          <w:tcPr>
            <w:tcW w:w="945" w:type="dxa"/>
          </w:tcPr>
          <w:p w:rsidR="00E167B2" w:rsidRPr="00E167B2" w:rsidRDefault="00E167B2" w:rsidP="00E167B2">
            <w:pPr>
              <w:rPr>
                <w:rFonts w:ascii="Arial" w:eastAsia="Arial Unicode MS" w:hAnsi="Arial" w:cs="Arial"/>
                <w:bCs/>
                <w:iCs/>
                <w:color w:val="000000"/>
                <w:kern w:val="1"/>
                <w:sz w:val="22"/>
                <w:szCs w:val="22"/>
                <w:lang w:eastAsia="ar-SA"/>
              </w:rPr>
            </w:pPr>
          </w:p>
        </w:tc>
      </w:tr>
    </w:tbl>
    <w:p w:rsidR="00E167B2" w:rsidRPr="00E167B2" w:rsidRDefault="00E167B2" w:rsidP="00E167B2">
      <w:pPr>
        <w:suppressAutoHyphens/>
        <w:spacing w:line="100" w:lineRule="atLeast"/>
        <w:ind w:left="-540" w:right="-874"/>
        <w:jc w:val="both"/>
        <w:rPr>
          <w:rFonts w:ascii="Arial" w:eastAsia="Arial Unicode MS" w:hAnsi="Arial" w:cs="Arial"/>
          <w:color w:val="000000"/>
          <w:kern w:val="1"/>
          <w:sz w:val="20"/>
          <w:szCs w:val="20"/>
          <w:lang w:val="sr-Cyrl-RS" w:eastAsia="ar-SA"/>
        </w:rPr>
      </w:pPr>
    </w:p>
    <w:p w:rsidR="00FF60DF" w:rsidRDefault="005E2F6F" w:rsidP="00970304">
      <w:pPr>
        <w:suppressAutoHyphens/>
        <w:spacing w:line="100" w:lineRule="atLeast"/>
        <w:ind w:left="-540" w:right="-694"/>
        <w:jc w:val="both"/>
        <w:rPr>
          <w:rFonts w:ascii="Arial" w:eastAsia="Arial Unicode MS" w:hAnsi="Arial" w:cs="Arial"/>
          <w:b/>
          <w:color w:val="000000"/>
          <w:kern w:val="1"/>
          <w:sz w:val="20"/>
          <w:szCs w:val="20"/>
          <w:lang w:val="sr-Cyrl-RS" w:eastAsia="ar-SA"/>
        </w:rPr>
      </w:pPr>
      <w:r w:rsidRPr="005E2F6F">
        <w:rPr>
          <w:rFonts w:ascii="Arial" w:eastAsia="Arial Unicode MS" w:hAnsi="Arial" w:cs="Arial"/>
          <w:b/>
          <w:color w:val="000000"/>
          <w:kern w:val="1"/>
          <w:sz w:val="20"/>
          <w:szCs w:val="20"/>
          <w:lang w:val="sr-Latn-RS" w:eastAsia="ar-SA"/>
        </w:rPr>
        <w:t xml:space="preserve">Напомена: </w:t>
      </w:r>
    </w:p>
    <w:p w:rsidR="00970304" w:rsidRDefault="005E2F6F" w:rsidP="00970304">
      <w:pPr>
        <w:suppressAutoHyphens/>
        <w:spacing w:line="100" w:lineRule="atLeast"/>
        <w:ind w:left="-540" w:right="-694"/>
        <w:jc w:val="both"/>
        <w:rPr>
          <w:rFonts w:ascii="Arial" w:eastAsia="Arial Unicode MS" w:hAnsi="Arial" w:cs="Arial"/>
          <w:color w:val="000000"/>
          <w:kern w:val="1"/>
          <w:sz w:val="20"/>
          <w:szCs w:val="20"/>
          <w:lang w:val="sr-Cyrl-RS" w:eastAsia="ar-SA"/>
        </w:rPr>
      </w:pPr>
      <w:r w:rsidRPr="005E2F6F">
        <w:rPr>
          <w:rFonts w:ascii="Arial" w:eastAsia="Arial Unicode MS" w:hAnsi="Arial" w:cs="Arial"/>
          <w:color w:val="000000"/>
          <w:kern w:val="1"/>
          <w:sz w:val="20"/>
          <w:szCs w:val="20"/>
          <w:lang w:val="sr-Latn-RS" w:eastAsia="ar-SA"/>
        </w:rPr>
        <w:t xml:space="preserve">За </w:t>
      </w:r>
      <w:r w:rsidRPr="005E2F6F">
        <w:rPr>
          <w:rFonts w:ascii="Arial" w:eastAsia="Arial Unicode MS" w:hAnsi="Arial" w:cs="Arial"/>
          <w:color w:val="000000"/>
          <w:kern w:val="1"/>
          <w:sz w:val="20"/>
          <w:szCs w:val="20"/>
          <w:lang w:val="sr-Cyrl-RS" w:eastAsia="ar-SA"/>
        </w:rPr>
        <w:t xml:space="preserve">возила Opel Astra Klassic Z 16 XEP и Opel Astra Classic Car. GLX 14NE </w:t>
      </w:r>
      <w:r w:rsidRPr="005E2F6F">
        <w:rPr>
          <w:rFonts w:ascii="Arial" w:eastAsia="Arial Unicode MS" w:hAnsi="Arial" w:cs="Arial"/>
          <w:color w:val="000000"/>
          <w:kern w:val="1"/>
          <w:sz w:val="20"/>
          <w:szCs w:val="20"/>
          <w:lang w:val="sr-Latn-RS" w:eastAsia="ar-SA"/>
        </w:rPr>
        <w:t>обрачунати премију осигурања од ауто одговорности</w:t>
      </w:r>
      <w:r w:rsidR="00970304">
        <w:rPr>
          <w:rFonts w:ascii="Arial" w:eastAsia="Arial Unicode MS" w:hAnsi="Arial" w:cs="Arial"/>
          <w:color w:val="000000"/>
          <w:kern w:val="1"/>
          <w:sz w:val="20"/>
          <w:szCs w:val="20"/>
          <w:lang w:val="sr-Cyrl-RS" w:eastAsia="ar-SA"/>
        </w:rPr>
        <w:t>,</w:t>
      </w:r>
      <w:r w:rsidRPr="005E2F6F">
        <w:rPr>
          <w:rFonts w:ascii="Arial" w:eastAsia="Arial Unicode MS" w:hAnsi="Arial" w:cs="Arial"/>
          <w:color w:val="000000"/>
          <w:kern w:val="1"/>
          <w:sz w:val="20"/>
          <w:szCs w:val="20"/>
          <w:lang w:val="sr-Latn-RS" w:eastAsia="ar-SA"/>
        </w:rPr>
        <w:t xml:space="preserve"> осигурање помоћ на путу у земљи и осигурање путника (сума осигурања за смрт услед незгоде је 200.000,00 динара, сума осигурања за инвалидитет на износ од 400.000,00 динара</w:t>
      </w:r>
      <w:r w:rsidR="00272783">
        <w:rPr>
          <w:rFonts w:ascii="Arial" w:eastAsia="Arial Unicode MS" w:hAnsi="Arial" w:cs="Arial"/>
          <w:color w:val="000000"/>
          <w:kern w:val="1"/>
          <w:sz w:val="20"/>
          <w:szCs w:val="20"/>
          <w:lang w:val="sr-Cyrl-RS" w:eastAsia="ar-SA"/>
        </w:rPr>
        <w:t>)</w:t>
      </w:r>
      <w:r w:rsidR="00970304">
        <w:rPr>
          <w:rFonts w:ascii="Arial" w:eastAsia="Arial Unicode MS" w:hAnsi="Arial" w:cs="Arial"/>
          <w:color w:val="000000"/>
          <w:kern w:val="1"/>
          <w:sz w:val="20"/>
          <w:szCs w:val="20"/>
          <w:lang w:val="sr-Cyrl-RS" w:eastAsia="ar-SA"/>
        </w:rPr>
        <w:t>.</w:t>
      </w:r>
    </w:p>
    <w:p w:rsidR="00FF60DF" w:rsidRDefault="00FF60DF" w:rsidP="00970304">
      <w:pPr>
        <w:suppressAutoHyphens/>
        <w:spacing w:line="100" w:lineRule="atLeast"/>
        <w:ind w:left="-540" w:right="-694"/>
        <w:jc w:val="both"/>
        <w:rPr>
          <w:rFonts w:ascii="Arial" w:eastAsia="Arial Unicode MS" w:hAnsi="Arial" w:cs="Arial"/>
          <w:color w:val="000000"/>
          <w:kern w:val="1"/>
          <w:sz w:val="20"/>
          <w:szCs w:val="20"/>
          <w:lang w:val="sr-Cyrl-RS" w:eastAsia="ar-SA"/>
        </w:rPr>
      </w:pPr>
    </w:p>
    <w:p w:rsidR="000C438F" w:rsidRPr="00970304" w:rsidRDefault="00970304" w:rsidP="00970304">
      <w:pPr>
        <w:suppressAutoHyphens/>
        <w:spacing w:line="100" w:lineRule="atLeast"/>
        <w:ind w:left="-540" w:right="-694"/>
        <w:jc w:val="both"/>
        <w:rPr>
          <w:rFonts w:ascii="Arial" w:eastAsia="Arial Unicode MS" w:hAnsi="Arial" w:cs="Arial"/>
          <w:color w:val="000000"/>
          <w:kern w:val="1"/>
          <w:sz w:val="20"/>
          <w:szCs w:val="20"/>
          <w:lang w:val="sr-Latn-RS" w:eastAsia="ar-SA"/>
        </w:rPr>
      </w:pPr>
      <w:r w:rsidRPr="00970304">
        <w:rPr>
          <w:rFonts w:ascii="Arial" w:eastAsia="Arial Unicode MS" w:hAnsi="Arial" w:cs="Arial"/>
          <w:color w:val="000000"/>
          <w:kern w:val="1"/>
          <w:sz w:val="20"/>
          <w:szCs w:val="20"/>
          <w:lang w:val="sr-Latn-RS" w:eastAsia="ar-SA"/>
        </w:rPr>
        <w:t>За возил</w:t>
      </w:r>
      <w:r w:rsidRPr="00970304">
        <w:rPr>
          <w:rFonts w:ascii="Arial" w:eastAsia="Arial Unicode MS" w:hAnsi="Arial" w:cs="Arial"/>
          <w:color w:val="000000"/>
          <w:kern w:val="1"/>
          <w:sz w:val="20"/>
          <w:szCs w:val="20"/>
          <w:lang w:val="sr-Cyrl-RS" w:eastAsia="ar-SA"/>
        </w:rPr>
        <w:t>о</w:t>
      </w:r>
      <w:r w:rsidR="00FF60DF">
        <w:rPr>
          <w:rFonts w:ascii="Arial" w:eastAsia="Arial Unicode MS" w:hAnsi="Arial" w:cs="Arial"/>
          <w:color w:val="000000"/>
          <w:kern w:val="1"/>
          <w:sz w:val="20"/>
          <w:szCs w:val="20"/>
          <w:lang w:val="sr-Cyrl-RS" w:eastAsia="ar-SA"/>
        </w:rPr>
        <w:t xml:space="preserve"> под редним бројем 1. -</w:t>
      </w:r>
      <w:r w:rsidRPr="00970304">
        <w:rPr>
          <w:rFonts w:ascii="Arial" w:eastAsia="Arial Unicode MS" w:hAnsi="Arial" w:cs="Arial"/>
          <w:color w:val="000000"/>
          <w:kern w:val="1"/>
          <w:sz w:val="20"/>
          <w:szCs w:val="20"/>
          <w:lang w:val="sr-Latn-RS" w:eastAsia="ar-SA"/>
        </w:rPr>
        <w:t xml:space="preserve"> Opel Astra Klassic Z 16 XEP</w:t>
      </w:r>
      <w:r w:rsidRPr="00970304">
        <w:rPr>
          <w:rFonts w:ascii="Arial" w:eastAsia="Arial Unicode MS" w:hAnsi="Arial" w:cs="Arial"/>
          <w:color w:val="000000"/>
          <w:kern w:val="1"/>
          <w:sz w:val="20"/>
          <w:szCs w:val="20"/>
          <w:lang w:val="sr-Cyrl-RS" w:eastAsia="ar-SA"/>
        </w:rPr>
        <w:t xml:space="preserve"> </w:t>
      </w:r>
      <w:r w:rsidRPr="00970304">
        <w:rPr>
          <w:rFonts w:ascii="Arial" w:eastAsia="Arial Unicode MS" w:hAnsi="Arial" w:cs="Arial"/>
          <w:color w:val="000000"/>
          <w:kern w:val="1"/>
          <w:sz w:val="20"/>
          <w:szCs w:val="20"/>
          <w:lang w:eastAsia="ar-SA"/>
        </w:rPr>
        <w:t>обрачунати осигурање стакла (сума осигурања на износ од 20.000,00 динара)</w:t>
      </w:r>
      <w:r w:rsidR="00272783">
        <w:rPr>
          <w:rFonts w:ascii="Arial" w:eastAsia="Arial Unicode MS" w:hAnsi="Arial" w:cs="Arial"/>
          <w:color w:val="000000"/>
          <w:kern w:val="1"/>
          <w:sz w:val="20"/>
          <w:szCs w:val="20"/>
          <w:lang w:val="sr-Cyrl-RS" w:eastAsia="ar-SA"/>
        </w:rPr>
        <w:t>.</w:t>
      </w:r>
      <w:r w:rsidR="00E167B2" w:rsidRPr="00970304">
        <w:rPr>
          <w:rFonts w:ascii="Arial" w:eastAsia="Arial Unicode MS" w:hAnsi="Arial" w:cs="Arial"/>
          <w:color w:val="000000"/>
          <w:kern w:val="1"/>
          <w:sz w:val="20"/>
          <w:szCs w:val="20"/>
          <w:lang w:eastAsia="ar-SA"/>
        </w:rPr>
        <w:t xml:space="preserve">                                                                   </w:t>
      </w:r>
      <w:r w:rsidR="00E167B2" w:rsidRPr="00970304">
        <w:rPr>
          <w:rFonts w:ascii="Arial" w:eastAsia="Arial Unicode MS" w:hAnsi="Arial" w:cs="Arial"/>
          <w:color w:val="000000"/>
          <w:kern w:val="1"/>
          <w:sz w:val="20"/>
          <w:szCs w:val="20"/>
          <w:lang w:val="sr-Latn-CS" w:eastAsia="ar-SA"/>
        </w:rPr>
        <w:t xml:space="preserve">       </w:t>
      </w:r>
    </w:p>
    <w:p w:rsidR="004B055E" w:rsidRPr="00970304" w:rsidRDefault="004B055E" w:rsidP="00E167B2">
      <w:pPr>
        <w:suppressAutoHyphens/>
        <w:spacing w:line="100" w:lineRule="atLeast"/>
        <w:ind w:right="-874"/>
        <w:rPr>
          <w:rFonts w:ascii="Arial" w:eastAsia="Arial Unicode MS" w:hAnsi="Arial" w:cs="Arial"/>
          <w:color w:val="000000"/>
          <w:kern w:val="1"/>
          <w:sz w:val="20"/>
          <w:szCs w:val="20"/>
          <w:lang w:val="sr-Latn-CS" w:eastAsia="ar-SA"/>
        </w:rPr>
      </w:pPr>
    </w:p>
    <w:p w:rsidR="004B055E" w:rsidRDefault="004B055E" w:rsidP="00E167B2">
      <w:pPr>
        <w:suppressAutoHyphens/>
        <w:spacing w:line="100" w:lineRule="atLeast"/>
        <w:ind w:right="-874"/>
        <w:rPr>
          <w:rFonts w:ascii="Arial" w:eastAsia="Arial Unicode MS" w:hAnsi="Arial" w:cs="Arial"/>
          <w:b/>
          <w:color w:val="000000"/>
          <w:kern w:val="1"/>
          <w:sz w:val="22"/>
          <w:szCs w:val="22"/>
          <w:lang w:val="sr-Cyrl-RS" w:eastAsia="ar-SA"/>
        </w:rPr>
      </w:pPr>
    </w:p>
    <w:p w:rsidR="00E167B2" w:rsidRPr="00E167B2" w:rsidRDefault="000C438F" w:rsidP="00E167B2">
      <w:pPr>
        <w:suppressAutoHyphens/>
        <w:spacing w:line="100" w:lineRule="atLeast"/>
        <w:ind w:right="-874"/>
        <w:rPr>
          <w:rFonts w:ascii="Arial" w:eastAsia="Arial Unicode MS" w:hAnsi="Arial" w:cs="Arial"/>
          <w:b/>
          <w:color w:val="000000"/>
          <w:kern w:val="1"/>
          <w:sz w:val="20"/>
          <w:szCs w:val="20"/>
          <w:lang w:val="en-US" w:eastAsia="ar-SA"/>
        </w:rPr>
      </w:pPr>
      <w:r>
        <w:rPr>
          <w:rFonts w:ascii="Arial" w:eastAsia="Arial Unicode MS" w:hAnsi="Arial" w:cs="Arial"/>
          <w:b/>
          <w:color w:val="000000"/>
          <w:kern w:val="1"/>
          <w:sz w:val="22"/>
          <w:szCs w:val="22"/>
          <w:lang w:val="sr-Cyrl-RS" w:eastAsia="ar-SA"/>
        </w:rPr>
        <w:t xml:space="preserve">                                                                 </w:t>
      </w:r>
      <w:r w:rsidR="00E167B2" w:rsidRPr="00E167B2">
        <w:rPr>
          <w:rFonts w:ascii="Arial" w:eastAsia="Arial Unicode MS" w:hAnsi="Arial" w:cs="Arial"/>
          <w:b/>
          <w:color w:val="000000"/>
          <w:kern w:val="1"/>
          <w:sz w:val="22"/>
          <w:szCs w:val="22"/>
          <w:lang w:val="sr-Latn-CS" w:eastAsia="ar-SA"/>
        </w:rPr>
        <w:t xml:space="preserve"> </w:t>
      </w:r>
      <w:r w:rsidR="00E167B2" w:rsidRPr="00E167B2">
        <w:rPr>
          <w:rFonts w:ascii="Arial" w:eastAsia="Arial Unicode MS" w:hAnsi="Arial" w:cs="Arial"/>
          <w:b/>
          <w:color w:val="000000"/>
          <w:kern w:val="1"/>
          <w:sz w:val="20"/>
          <w:szCs w:val="20"/>
          <w:lang w:eastAsia="ar-SA"/>
        </w:rPr>
        <w:t>УКУПНА ПРЕМИЈА БЕЗ ПОРЕЗА __________</w:t>
      </w:r>
      <w:r w:rsidR="00E167B2" w:rsidRPr="00E167B2">
        <w:rPr>
          <w:rFonts w:ascii="Arial" w:eastAsia="Arial Unicode MS" w:hAnsi="Arial" w:cs="Arial"/>
          <w:b/>
          <w:color w:val="000000"/>
          <w:kern w:val="1"/>
          <w:sz w:val="20"/>
          <w:szCs w:val="20"/>
          <w:lang w:val="en-US" w:eastAsia="ar-SA"/>
        </w:rPr>
        <w:t>______</w:t>
      </w:r>
    </w:p>
    <w:p w:rsidR="00E167B2" w:rsidRPr="00E167B2" w:rsidRDefault="00E167B2" w:rsidP="00E167B2">
      <w:pPr>
        <w:suppressAutoHyphens/>
        <w:spacing w:line="100" w:lineRule="atLeast"/>
        <w:ind w:right="-874"/>
        <w:jc w:val="center"/>
        <w:rPr>
          <w:rFonts w:ascii="Arial" w:eastAsia="Arial Unicode MS" w:hAnsi="Arial" w:cs="Arial"/>
          <w:b/>
          <w:color w:val="000000"/>
          <w:kern w:val="1"/>
          <w:sz w:val="20"/>
          <w:szCs w:val="20"/>
          <w:lang w:eastAsia="ar-SA"/>
        </w:rPr>
      </w:pPr>
    </w:p>
    <w:p w:rsidR="00E167B2" w:rsidRPr="00E167B2" w:rsidRDefault="00E167B2" w:rsidP="00E167B2">
      <w:pPr>
        <w:suppressAutoHyphens/>
        <w:spacing w:line="100" w:lineRule="atLeast"/>
        <w:ind w:right="-874"/>
        <w:jc w:val="center"/>
        <w:rPr>
          <w:rFonts w:ascii="Arial" w:eastAsia="Arial Unicode MS" w:hAnsi="Arial" w:cs="Arial"/>
          <w:b/>
          <w:color w:val="000000"/>
          <w:kern w:val="1"/>
          <w:sz w:val="20"/>
          <w:szCs w:val="20"/>
          <w:lang w:val="en-US" w:eastAsia="ar-SA"/>
        </w:rPr>
      </w:pPr>
      <w:r w:rsidRPr="00E167B2">
        <w:rPr>
          <w:rFonts w:ascii="Arial" w:eastAsia="Arial Unicode MS" w:hAnsi="Arial" w:cs="Arial"/>
          <w:b/>
          <w:color w:val="000000"/>
          <w:kern w:val="1"/>
          <w:sz w:val="20"/>
          <w:szCs w:val="20"/>
          <w:lang w:eastAsia="ar-SA"/>
        </w:rPr>
        <w:t xml:space="preserve">                                                        </w:t>
      </w:r>
      <w:r w:rsidR="000C438F">
        <w:rPr>
          <w:rFonts w:ascii="Arial" w:eastAsia="Arial Unicode MS" w:hAnsi="Arial" w:cs="Arial"/>
          <w:b/>
          <w:color w:val="000000"/>
          <w:kern w:val="1"/>
          <w:sz w:val="20"/>
          <w:szCs w:val="20"/>
          <w:lang w:eastAsia="ar-SA"/>
        </w:rPr>
        <w:t xml:space="preserve">              </w:t>
      </w:r>
      <w:r w:rsidR="00194530">
        <w:rPr>
          <w:rFonts w:ascii="Arial" w:eastAsia="Arial Unicode MS" w:hAnsi="Arial" w:cs="Arial"/>
          <w:b/>
          <w:color w:val="000000"/>
          <w:kern w:val="1"/>
          <w:sz w:val="20"/>
          <w:szCs w:val="20"/>
          <w:lang w:val="sr-Latn-CS" w:eastAsia="ar-SA"/>
        </w:rPr>
        <w:t xml:space="preserve"> </w:t>
      </w:r>
      <w:r w:rsidRPr="00E167B2">
        <w:rPr>
          <w:rFonts w:ascii="Arial" w:eastAsia="Arial Unicode MS" w:hAnsi="Arial" w:cs="Arial"/>
          <w:b/>
          <w:color w:val="000000"/>
          <w:kern w:val="1"/>
          <w:sz w:val="20"/>
          <w:szCs w:val="20"/>
          <w:lang w:eastAsia="ar-SA"/>
        </w:rPr>
        <w:t>ПОРЕЗ НА ПРЕМИЈЕ ___________________</w:t>
      </w:r>
    </w:p>
    <w:p w:rsidR="00E167B2" w:rsidRPr="00E167B2" w:rsidRDefault="00E167B2" w:rsidP="00E167B2">
      <w:pPr>
        <w:suppressAutoHyphens/>
        <w:spacing w:line="100" w:lineRule="atLeast"/>
        <w:ind w:right="-874"/>
        <w:jc w:val="center"/>
        <w:rPr>
          <w:rFonts w:ascii="Arial" w:eastAsia="Arial Unicode MS" w:hAnsi="Arial" w:cs="Arial"/>
          <w:b/>
          <w:color w:val="000000"/>
          <w:kern w:val="1"/>
          <w:sz w:val="20"/>
          <w:szCs w:val="20"/>
          <w:lang w:eastAsia="ar-SA"/>
        </w:rPr>
      </w:pPr>
    </w:p>
    <w:p w:rsidR="004F4733" w:rsidRDefault="00E167B2" w:rsidP="00A35D62">
      <w:pPr>
        <w:rPr>
          <w:rFonts w:ascii="Arial" w:eastAsia="Arial Unicode MS" w:hAnsi="Arial" w:cs="Arial"/>
          <w:b/>
          <w:color w:val="000000"/>
          <w:kern w:val="1"/>
          <w:sz w:val="20"/>
          <w:szCs w:val="20"/>
          <w:lang w:val="sr-Cyrl-RS" w:eastAsia="ar-SA"/>
        </w:rPr>
      </w:pPr>
      <w:r w:rsidRPr="00E167B2">
        <w:rPr>
          <w:rFonts w:ascii="Arial" w:eastAsia="Arial Unicode MS" w:hAnsi="Arial" w:cs="Arial"/>
          <w:b/>
          <w:color w:val="000000"/>
          <w:kern w:val="1"/>
          <w:sz w:val="20"/>
          <w:szCs w:val="20"/>
          <w:lang w:eastAsia="ar-SA"/>
        </w:rPr>
        <w:t xml:space="preserve">                                </w:t>
      </w:r>
      <w:r w:rsidR="000C438F">
        <w:rPr>
          <w:rFonts w:ascii="Arial" w:eastAsia="Arial Unicode MS" w:hAnsi="Arial" w:cs="Arial"/>
          <w:b/>
          <w:color w:val="000000"/>
          <w:kern w:val="1"/>
          <w:sz w:val="20"/>
          <w:szCs w:val="20"/>
          <w:lang w:eastAsia="ar-SA"/>
        </w:rPr>
        <w:t xml:space="preserve">                               </w:t>
      </w:r>
      <w:r w:rsidRPr="00E167B2">
        <w:rPr>
          <w:rFonts w:ascii="Arial" w:eastAsia="Arial Unicode MS" w:hAnsi="Arial" w:cs="Arial"/>
          <w:b/>
          <w:color w:val="000000"/>
          <w:kern w:val="1"/>
          <w:sz w:val="20"/>
          <w:szCs w:val="20"/>
          <w:lang w:eastAsia="ar-SA"/>
        </w:rPr>
        <w:t xml:space="preserve">      </w:t>
      </w:r>
      <w:r w:rsidR="00733E44">
        <w:rPr>
          <w:rFonts w:ascii="Arial" w:eastAsia="Arial Unicode MS" w:hAnsi="Arial" w:cs="Arial"/>
          <w:b/>
          <w:color w:val="000000"/>
          <w:kern w:val="1"/>
          <w:sz w:val="20"/>
          <w:szCs w:val="20"/>
          <w:lang w:val="sr-Latn-CS" w:eastAsia="ar-SA"/>
        </w:rPr>
        <w:t xml:space="preserve"> </w:t>
      </w:r>
      <w:r w:rsidR="00EA6F4B">
        <w:rPr>
          <w:rFonts w:ascii="Arial" w:eastAsia="Arial Unicode MS" w:hAnsi="Arial" w:cs="Arial"/>
          <w:b/>
          <w:color w:val="000000"/>
          <w:kern w:val="1"/>
          <w:sz w:val="20"/>
          <w:szCs w:val="20"/>
          <w:lang w:val="sr-Latn-CS" w:eastAsia="ar-SA"/>
        </w:rPr>
        <w:t xml:space="preserve"> </w:t>
      </w:r>
      <w:r w:rsidRPr="00E167B2">
        <w:rPr>
          <w:rFonts w:ascii="Arial" w:eastAsia="Arial Unicode MS" w:hAnsi="Arial" w:cs="Arial"/>
          <w:b/>
          <w:color w:val="000000"/>
          <w:kern w:val="1"/>
          <w:sz w:val="20"/>
          <w:szCs w:val="20"/>
          <w:lang w:eastAsia="ar-SA"/>
        </w:rPr>
        <w:t xml:space="preserve">УКУПНА </w:t>
      </w:r>
      <w:r w:rsidR="00733E44">
        <w:rPr>
          <w:rFonts w:ascii="Arial" w:eastAsia="Arial Unicode MS" w:hAnsi="Arial" w:cs="Arial"/>
          <w:b/>
          <w:color w:val="000000"/>
          <w:kern w:val="1"/>
          <w:sz w:val="20"/>
          <w:szCs w:val="20"/>
          <w:lang w:eastAsia="ar-SA"/>
        </w:rPr>
        <w:t>ПРЕМИЈА С</w:t>
      </w:r>
      <w:r w:rsidR="00733E44">
        <w:rPr>
          <w:rFonts w:ascii="Arial" w:eastAsia="Arial Unicode MS" w:hAnsi="Arial" w:cs="Arial"/>
          <w:b/>
          <w:color w:val="000000"/>
          <w:kern w:val="1"/>
          <w:sz w:val="20"/>
          <w:szCs w:val="20"/>
          <w:lang w:val="sr-Latn-BA" w:eastAsia="ar-SA"/>
        </w:rPr>
        <w:t xml:space="preserve">A </w:t>
      </w:r>
      <w:r w:rsidRPr="00E167B2">
        <w:rPr>
          <w:rFonts w:ascii="Arial" w:eastAsia="Arial Unicode MS" w:hAnsi="Arial" w:cs="Arial"/>
          <w:b/>
          <w:color w:val="000000"/>
          <w:kern w:val="1"/>
          <w:sz w:val="20"/>
          <w:szCs w:val="20"/>
          <w:lang w:eastAsia="ar-SA"/>
        </w:rPr>
        <w:t>ПОРЕЗОМ</w:t>
      </w:r>
      <w:r w:rsidR="000C438F">
        <w:rPr>
          <w:rFonts w:ascii="Arial" w:eastAsia="Arial Unicode MS" w:hAnsi="Arial" w:cs="Arial"/>
          <w:b/>
          <w:color w:val="000000"/>
          <w:kern w:val="1"/>
          <w:sz w:val="20"/>
          <w:szCs w:val="20"/>
          <w:lang w:val="sr-Cyrl-RS" w:eastAsia="ar-SA"/>
        </w:rPr>
        <w:t xml:space="preserve"> </w:t>
      </w:r>
      <w:r w:rsidRPr="00E167B2">
        <w:rPr>
          <w:rFonts w:ascii="Arial" w:eastAsia="Arial Unicode MS" w:hAnsi="Arial" w:cs="Arial"/>
          <w:b/>
          <w:color w:val="000000"/>
          <w:kern w:val="1"/>
          <w:sz w:val="20"/>
          <w:szCs w:val="20"/>
          <w:lang w:val="en-US" w:eastAsia="ar-SA"/>
        </w:rPr>
        <w:t>_______</w:t>
      </w:r>
      <w:r w:rsidRPr="00E167B2">
        <w:rPr>
          <w:rFonts w:ascii="Arial" w:eastAsia="Arial Unicode MS" w:hAnsi="Arial" w:cs="Arial"/>
          <w:b/>
          <w:color w:val="000000"/>
          <w:kern w:val="1"/>
          <w:sz w:val="20"/>
          <w:szCs w:val="20"/>
          <w:lang w:eastAsia="ar-SA"/>
        </w:rPr>
        <w:t>_________</w:t>
      </w: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FF0CE3" w:rsidRDefault="00FF0CE3" w:rsidP="00A35D62">
      <w:pPr>
        <w:rPr>
          <w:rFonts w:ascii="Arial" w:eastAsia="Arial Unicode MS" w:hAnsi="Arial" w:cs="Arial"/>
          <w:b/>
          <w:color w:val="000000"/>
          <w:kern w:val="1"/>
          <w:sz w:val="20"/>
          <w:szCs w:val="20"/>
          <w:lang w:val="sr-Cyrl-RS" w:eastAsia="ar-SA"/>
        </w:rPr>
      </w:pPr>
    </w:p>
    <w:p w:rsidR="00FF0CE3" w:rsidRDefault="00FF0CE3"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FF60DF" w:rsidRDefault="00FF60DF" w:rsidP="00A35D62">
      <w:pPr>
        <w:rPr>
          <w:rFonts w:ascii="Arial" w:eastAsia="Arial Unicode MS" w:hAnsi="Arial" w:cs="Arial"/>
          <w:b/>
          <w:color w:val="000000"/>
          <w:kern w:val="1"/>
          <w:sz w:val="20"/>
          <w:szCs w:val="20"/>
          <w:lang w:val="sr-Cyrl-RS" w:eastAsia="ar-SA"/>
        </w:rPr>
      </w:pPr>
    </w:p>
    <w:p w:rsidR="00502387" w:rsidRPr="00502387" w:rsidRDefault="00502387" w:rsidP="00A35D62">
      <w:pPr>
        <w:rPr>
          <w:rFonts w:ascii="Arial" w:eastAsia="Arial Unicode MS" w:hAnsi="Arial" w:cs="Arial"/>
          <w:b/>
          <w:color w:val="000000"/>
          <w:kern w:val="1"/>
          <w:sz w:val="20"/>
          <w:szCs w:val="20"/>
          <w:lang w:val="sr-Cyrl-RS" w:eastAsia="ar-SA"/>
        </w:rPr>
      </w:pPr>
    </w:p>
    <w:p w:rsidR="00DF026E" w:rsidRDefault="00DF026E" w:rsidP="00DF026E">
      <w:pPr>
        <w:shd w:val="clear" w:color="auto" w:fill="DBE5F1"/>
        <w:suppressAutoHyphens/>
        <w:spacing w:line="100" w:lineRule="atLeast"/>
        <w:ind w:left="-810" w:right="-874" w:firstLine="810"/>
        <w:jc w:val="center"/>
        <w:rPr>
          <w:rFonts w:ascii="Arial" w:eastAsia="Arial Unicode MS" w:hAnsi="Arial" w:cs="Arial"/>
          <w:b/>
          <w:bCs/>
          <w:i/>
          <w:iCs/>
          <w:color w:val="000000"/>
          <w:kern w:val="1"/>
          <w:sz w:val="22"/>
          <w:szCs w:val="22"/>
          <w:lang w:val="sr-Latn-CS" w:eastAsia="ar-SA"/>
        </w:rPr>
      </w:pPr>
      <w:r>
        <w:rPr>
          <w:rFonts w:ascii="Arial" w:eastAsia="Arial Unicode MS" w:hAnsi="Arial" w:cs="Arial"/>
          <w:b/>
          <w:bCs/>
          <w:i/>
          <w:iCs/>
          <w:color w:val="000000"/>
          <w:kern w:val="1"/>
          <w:sz w:val="22"/>
          <w:szCs w:val="22"/>
          <w:lang w:val="sr-Cyrl-RS" w:eastAsia="ar-SA"/>
        </w:rPr>
        <w:lastRenderedPageBreak/>
        <w:t>ОБРАЗАЦ СТРУКТУРЕ ЦЕНЕ</w:t>
      </w:r>
    </w:p>
    <w:p w:rsidR="0009028A" w:rsidRPr="0009028A" w:rsidRDefault="0009028A" w:rsidP="00DF026E">
      <w:pPr>
        <w:shd w:val="clear" w:color="auto" w:fill="DBE5F1"/>
        <w:suppressAutoHyphens/>
        <w:spacing w:line="100" w:lineRule="atLeast"/>
        <w:ind w:left="-810" w:right="-874" w:firstLine="810"/>
        <w:jc w:val="center"/>
        <w:rPr>
          <w:rFonts w:ascii="Arial" w:eastAsia="Arial Unicode MS" w:hAnsi="Arial" w:cs="Arial"/>
          <w:b/>
          <w:bCs/>
          <w:i/>
          <w:iCs/>
          <w:color w:val="000000"/>
          <w:kern w:val="1"/>
          <w:sz w:val="22"/>
          <w:szCs w:val="22"/>
          <w:lang w:val="sr-Latn-CS" w:eastAsia="ar-SA"/>
        </w:rPr>
      </w:pPr>
    </w:p>
    <w:p w:rsidR="00637E52" w:rsidRDefault="00637E52" w:rsidP="009B746A">
      <w:pPr>
        <w:jc w:val="center"/>
        <w:rPr>
          <w:rFonts w:ascii="Arial" w:hAnsi="Arial" w:cs="Arial"/>
          <w:sz w:val="22"/>
          <w:szCs w:val="22"/>
          <w:lang w:val="sr-Latn-BA"/>
        </w:rPr>
      </w:pPr>
    </w:p>
    <w:tbl>
      <w:tblPr>
        <w:tblW w:w="9540" w:type="dxa"/>
        <w:tblInd w:w="-252" w:type="dxa"/>
        <w:tblLayout w:type="fixed"/>
        <w:tblLook w:val="0000" w:firstRow="0" w:lastRow="0" w:firstColumn="0" w:lastColumn="0" w:noHBand="0" w:noVBand="0"/>
      </w:tblPr>
      <w:tblGrid>
        <w:gridCol w:w="3960"/>
        <w:gridCol w:w="5580"/>
      </w:tblGrid>
      <w:tr w:rsidR="00733E44" w:rsidRPr="00733E44" w:rsidTr="00FE75A9">
        <w:trPr>
          <w:trHeight w:val="575"/>
        </w:trPr>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Unicode MS" w:eastAsia="TimesNewRomanPSMT" w:hAnsi="Arial Unicode MS" w:cs="Arial"/>
                <w:bCs/>
                <w:color w:val="000000"/>
                <w:kern w:val="1"/>
                <w:sz w:val="22"/>
                <w:szCs w:val="22"/>
                <w:lang w:eastAsia="ar-SA"/>
              </w:rPr>
            </w:pPr>
            <w:r w:rsidRPr="00733E44">
              <w:rPr>
                <w:rFonts w:ascii="Arial" w:eastAsia="TimesNewRomanPSMT" w:hAnsi="Arial" w:cs="Arial"/>
                <w:bCs/>
                <w:color w:val="000000"/>
                <w:kern w:val="1"/>
                <w:sz w:val="22"/>
                <w:szCs w:val="22"/>
                <w:lang w:val="ru-RU" w:eastAsia="ar-SA"/>
              </w:rPr>
              <w:t>Укупна премија без пореза:</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autoSpaceDE w:val="0"/>
              <w:autoSpaceDN w:val="0"/>
              <w:adjustRightInd w:val="0"/>
              <w:jc w:val="right"/>
              <w:rPr>
                <w:rFonts w:ascii="Arial" w:hAnsi="Arial" w:cs="Arial"/>
                <w:color w:val="000000"/>
                <w:sz w:val="22"/>
                <w:szCs w:val="22"/>
                <w:lang w:val="ru-RU" w:eastAsia="en-US"/>
              </w:rPr>
            </w:pPr>
          </w:p>
        </w:tc>
      </w:tr>
      <w:tr w:rsidR="00733E44" w:rsidRPr="00733E44" w:rsidTr="00FE75A9">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Порез на премије:</w:t>
            </w: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autoSpaceDE w:val="0"/>
              <w:autoSpaceDN w:val="0"/>
              <w:adjustRightInd w:val="0"/>
              <w:jc w:val="right"/>
              <w:rPr>
                <w:rFonts w:ascii="Arial" w:hAnsi="Arial" w:cs="Arial"/>
                <w:color w:val="000000"/>
                <w:sz w:val="22"/>
                <w:szCs w:val="22"/>
                <w:lang w:val="ru-RU" w:eastAsia="en-US"/>
              </w:rPr>
            </w:pPr>
          </w:p>
        </w:tc>
      </w:tr>
      <w:tr w:rsidR="00733E44" w:rsidRPr="00733E44" w:rsidTr="00FE75A9">
        <w:trPr>
          <w:trHeight w:val="620"/>
        </w:trPr>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Укупна премија са порезом:</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autoSpaceDE w:val="0"/>
              <w:autoSpaceDN w:val="0"/>
              <w:adjustRightInd w:val="0"/>
              <w:jc w:val="right"/>
              <w:rPr>
                <w:rFonts w:ascii="Arial" w:hAnsi="Arial" w:cs="Arial"/>
                <w:color w:val="000000"/>
                <w:sz w:val="22"/>
                <w:szCs w:val="22"/>
                <w:lang w:val="ru-RU" w:eastAsia="en-US"/>
              </w:rPr>
            </w:pPr>
          </w:p>
        </w:tc>
      </w:tr>
      <w:tr w:rsidR="00733E44" w:rsidRPr="00733E44" w:rsidTr="00FE75A9">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Рок и начин плаћања</w:t>
            </w: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eastAsia="ar-SA"/>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541117" w:rsidRDefault="00733E44" w:rsidP="00FF60DF">
            <w:pPr>
              <w:tabs>
                <w:tab w:val="left" w:pos="-720"/>
              </w:tabs>
              <w:suppressAutoHyphens/>
              <w:spacing w:line="100" w:lineRule="atLeast"/>
              <w:jc w:val="both"/>
              <w:rPr>
                <w:rFonts w:ascii="Arial" w:eastAsia="TimesNewRomanPSMT" w:hAnsi="Arial" w:cs="Arial"/>
                <w:bCs/>
                <w:color w:val="000000"/>
                <w:kern w:val="1"/>
                <w:sz w:val="22"/>
                <w:szCs w:val="22"/>
                <w:lang w:val="sr-Cyrl-RS" w:eastAsia="ar-SA"/>
              </w:rPr>
            </w:pPr>
            <w:r w:rsidRPr="00733E44">
              <w:rPr>
                <w:rFonts w:ascii="Arial" w:eastAsia="TimesNewRomanPSMT" w:hAnsi="Arial" w:cs="Arial"/>
                <w:bCs/>
                <w:color w:val="000000"/>
                <w:kern w:val="1"/>
                <w:sz w:val="22"/>
                <w:szCs w:val="22"/>
                <w:lang w:eastAsia="ar-SA"/>
              </w:rPr>
              <w:t xml:space="preserve">Плаћање се врши у </w:t>
            </w:r>
            <w:r w:rsidR="00541117" w:rsidRPr="009B46AB">
              <w:rPr>
                <w:rFonts w:ascii="Arial" w:eastAsia="TimesNewRomanPSMT" w:hAnsi="Arial" w:cs="Arial"/>
                <w:bCs/>
                <w:kern w:val="1"/>
                <w:sz w:val="22"/>
                <w:szCs w:val="22"/>
                <w:lang w:val="sr-Cyrl-RS" w:eastAsia="ar-SA"/>
              </w:rPr>
              <w:t>12</w:t>
            </w:r>
            <w:r w:rsidRPr="00733E44">
              <w:rPr>
                <w:rFonts w:ascii="Arial" w:eastAsia="TimesNewRomanPSMT" w:hAnsi="Arial" w:cs="Arial"/>
                <w:bCs/>
                <w:color w:val="000000"/>
                <w:kern w:val="1"/>
                <w:sz w:val="22"/>
                <w:szCs w:val="22"/>
                <w:lang w:eastAsia="ar-SA"/>
              </w:rPr>
              <w:t xml:space="preserve"> једнаких месечних рата на основу испостављених фактура, а најкасније до </w:t>
            </w:r>
            <w:r w:rsidR="00FF60DF">
              <w:rPr>
                <w:rFonts w:ascii="Arial" w:eastAsia="TimesNewRomanPSMT" w:hAnsi="Arial" w:cs="Arial"/>
                <w:bCs/>
                <w:kern w:val="1"/>
                <w:sz w:val="22"/>
                <w:szCs w:val="22"/>
                <w:lang w:val="sr-Cyrl-RS" w:eastAsia="ar-SA"/>
              </w:rPr>
              <w:t>10</w:t>
            </w:r>
            <w:r w:rsidR="00541117" w:rsidRPr="009B46AB">
              <w:rPr>
                <w:rFonts w:ascii="Arial" w:eastAsia="TimesNewRomanPSMT" w:hAnsi="Arial" w:cs="Arial"/>
                <w:bCs/>
                <w:kern w:val="1"/>
                <w:sz w:val="22"/>
                <w:szCs w:val="22"/>
                <w:lang w:val="sr-Cyrl-RS" w:eastAsia="ar-SA"/>
              </w:rPr>
              <w:t>.06</w:t>
            </w:r>
            <w:r w:rsidRPr="009B46AB">
              <w:rPr>
                <w:rFonts w:ascii="Arial" w:eastAsia="TimesNewRomanPSMT" w:hAnsi="Arial" w:cs="Arial"/>
                <w:bCs/>
                <w:kern w:val="1"/>
                <w:sz w:val="22"/>
                <w:szCs w:val="22"/>
                <w:lang w:eastAsia="ar-SA"/>
              </w:rPr>
              <w:t>.20</w:t>
            </w:r>
            <w:r w:rsidRPr="009B46AB">
              <w:rPr>
                <w:rFonts w:ascii="Arial" w:eastAsia="TimesNewRomanPSMT" w:hAnsi="Arial" w:cs="Arial"/>
                <w:bCs/>
                <w:kern w:val="1"/>
                <w:sz w:val="22"/>
                <w:szCs w:val="22"/>
                <w:lang w:val="sr-Latn-BA" w:eastAsia="ar-SA"/>
              </w:rPr>
              <w:t>2</w:t>
            </w:r>
            <w:r w:rsidR="00541117" w:rsidRPr="009B46AB">
              <w:rPr>
                <w:rFonts w:ascii="Arial" w:eastAsia="TimesNewRomanPSMT" w:hAnsi="Arial" w:cs="Arial"/>
                <w:bCs/>
                <w:kern w:val="1"/>
                <w:sz w:val="22"/>
                <w:szCs w:val="22"/>
                <w:lang w:val="sr-Cyrl-RS" w:eastAsia="ar-SA"/>
              </w:rPr>
              <w:t>2</w:t>
            </w:r>
            <w:r w:rsidR="00541117">
              <w:rPr>
                <w:rFonts w:ascii="Arial" w:eastAsia="TimesNewRomanPSMT" w:hAnsi="Arial" w:cs="Arial"/>
                <w:bCs/>
                <w:color w:val="000000"/>
                <w:kern w:val="1"/>
                <w:sz w:val="22"/>
                <w:szCs w:val="22"/>
                <w:lang w:eastAsia="ar-SA"/>
              </w:rPr>
              <w:t>. године</w:t>
            </w:r>
          </w:p>
        </w:tc>
      </w:tr>
      <w:tr w:rsidR="00733E44" w:rsidRPr="00733E44" w:rsidTr="00FE75A9">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Рок важења понуде</w:t>
            </w: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suppressAutoHyphens/>
              <w:snapToGrid w:val="0"/>
              <w:spacing w:line="100" w:lineRule="atLeast"/>
              <w:jc w:val="both"/>
              <w:rPr>
                <w:rFonts w:ascii="Arial" w:eastAsia="TimesNewRomanPSMT" w:hAnsi="Arial" w:cs="Arial"/>
                <w:bCs/>
                <w:color w:val="000000"/>
                <w:kern w:val="1"/>
                <w:sz w:val="10"/>
                <w:szCs w:val="10"/>
                <w:lang w:val="ru-RU" w:eastAsia="ar-SA"/>
              </w:rPr>
            </w:pPr>
          </w:p>
          <w:p w:rsidR="00733E44" w:rsidRPr="00733E44" w:rsidRDefault="00733E44" w:rsidP="00733E44">
            <w:pPr>
              <w:suppressAutoHyphens/>
              <w:snapToGrid w:val="0"/>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________ дана од дана јавно</w:t>
            </w:r>
            <w:r>
              <w:rPr>
                <w:rFonts w:ascii="Arial" w:eastAsia="TimesNewRomanPSMT" w:hAnsi="Arial" w:cs="Arial"/>
                <w:bCs/>
                <w:color w:val="000000"/>
                <w:kern w:val="1"/>
                <w:sz w:val="22"/>
                <w:szCs w:val="22"/>
                <w:lang w:val="ru-RU" w:eastAsia="ar-SA"/>
              </w:rPr>
              <w:t xml:space="preserve">г отварања понуда (не краће од </w:t>
            </w:r>
            <w:r>
              <w:rPr>
                <w:rFonts w:ascii="Arial" w:eastAsia="TimesNewRomanPSMT" w:hAnsi="Arial" w:cs="Arial"/>
                <w:bCs/>
                <w:color w:val="000000"/>
                <w:kern w:val="1"/>
                <w:sz w:val="22"/>
                <w:szCs w:val="22"/>
                <w:lang w:val="sr-Latn-BA" w:eastAsia="ar-SA"/>
              </w:rPr>
              <w:t>3</w:t>
            </w:r>
            <w:r w:rsidRPr="00733E44">
              <w:rPr>
                <w:rFonts w:ascii="Arial" w:eastAsia="TimesNewRomanPSMT" w:hAnsi="Arial" w:cs="Arial"/>
                <w:bCs/>
                <w:color w:val="000000"/>
                <w:kern w:val="1"/>
                <w:sz w:val="22"/>
                <w:szCs w:val="22"/>
                <w:lang w:val="ru-RU" w:eastAsia="ar-SA"/>
              </w:rPr>
              <w:t>0 дана)</w:t>
            </w:r>
          </w:p>
        </w:tc>
      </w:tr>
    </w:tbl>
    <w:p w:rsidR="00733E44" w:rsidRPr="00733E44" w:rsidRDefault="00733E44" w:rsidP="00733E44">
      <w:pPr>
        <w:jc w:val="both"/>
        <w:rPr>
          <w:rFonts w:ascii="Arial" w:hAnsi="Arial" w:cs="Arial"/>
          <w:sz w:val="22"/>
          <w:szCs w:val="22"/>
          <w:lang w:val="sr-Latn-BA"/>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502387" w:rsidRDefault="00502387"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255569" w:rsidRDefault="00255569"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en-US"/>
        </w:rPr>
      </w:pPr>
    </w:p>
    <w:p w:rsidR="00FC756E" w:rsidRPr="00FF0CE3" w:rsidRDefault="00FC756E" w:rsidP="009B746A">
      <w:pPr>
        <w:jc w:val="center"/>
        <w:rPr>
          <w:rFonts w:ascii="Arial" w:hAnsi="Arial" w:cs="Arial"/>
          <w:sz w:val="22"/>
          <w:szCs w:val="22"/>
          <w:lang w:val="sr-Cyrl-RS"/>
        </w:rPr>
      </w:pPr>
    </w:p>
    <w:p w:rsidR="00255569" w:rsidRPr="00255569" w:rsidRDefault="00255569"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eastAsia="ar-SA"/>
        </w:rPr>
        <w:lastRenderedPageBreak/>
        <w:t>МОДЕЛ УГОВОРА</w:t>
      </w:r>
    </w:p>
    <w:p w:rsidR="00255569" w:rsidRPr="00255569" w:rsidRDefault="00255569"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val="sr-Cyrl-RS" w:eastAsia="ar-SA"/>
        </w:rPr>
        <w:t>О НАБАВЦИ ОСИГУРАЊА ВОЗИЛА</w:t>
      </w:r>
    </w:p>
    <w:p w:rsidR="00255569" w:rsidRPr="00255569" w:rsidRDefault="00255569"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val="sr-Cyrl-RS" w:eastAsia="ar-SA"/>
        </w:rPr>
        <w:t>ПАРТИЈА БР. 1</w:t>
      </w:r>
    </w:p>
    <w:p w:rsidR="00255569" w:rsidRPr="00255569" w:rsidRDefault="00255569" w:rsidP="00255569">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255569" w:rsidRPr="00255569" w:rsidRDefault="00255569" w:rsidP="00255569">
      <w:pPr>
        <w:suppressAutoHyphens/>
        <w:spacing w:line="100" w:lineRule="atLeast"/>
        <w:ind w:left="-90" w:right="-154" w:firstLine="720"/>
        <w:jc w:val="both"/>
        <w:rPr>
          <w:rFonts w:ascii="Arial" w:eastAsia="Arial Unicode MS" w:hAnsi="Arial" w:cs="Arial"/>
          <w:bCs/>
          <w:iCs/>
          <w:color w:val="000000"/>
          <w:kern w:val="1"/>
          <w:sz w:val="22"/>
          <w:szCs w:val="22"/>
          <w:lang w:eastAsia="ar-SA"/>
        </w:rPr>
      </w:pPr>
      <w:r w:rsidRPr="00255569">
        <w:rPr>
          <w:rFonts w:ascii="Arial" w:eastAsia="Arial Unicode MS" w:hAnsi="Arial" w:cs="Arial"/>
          <w:bCs/>
          <w:iCs/>
          <w:color w:val="000000"/>
          <w:kern w:val="1"/>
          <w:sz w:val="22"/>
          <w:szCs w:val="22"/>
          <w:lang w:eastAsia="ar-SA"/>
        </w:rPr>
        <w:t xml:space="preserve">На основу спроведеног поступка набавке на коју се Закон о јавним набавкама не примењује бр. </w:t>
      </w:r>
      <w:r w:rsidR="0010247B">
        <w:rPr>
          <w:rFonts w:ascii="Arial" w:eastAsia="Arial Unicode MS" w:hAnsi="Arial" w:cs="Arial"/>
          <w:bCs/>
          <w:iCs/>
          <w:color w:val="000000"/>
          <w:kern w:val="1"/>
          <w:sz w:val="22"/>
          <w:szCs w:val="22"/>
          <w:lang w:val="sr-Cyrl-RS" w:eastAsia="ar-SA"/>
        </w:rPr>
        <w:t>0</w:t>
      </w:r>
      <w:r w:rsidR="00FF60DF">
        <w:rPr>
          <w:rFonts w:ascii="Arial" w:eastAsia="Arial Unicode MS" w:hAnsi="Arial" w:cs="Arial"/>
          <w:bCs/>
          <w:iCs/>
          <w:color w:val="000000"/>
          <w:kern w:val="1"/>
          <w:sz w:val="22"/>
          <w:szCs w:val="22"/>
          <w:lang w:val="sr-Cyrl-RS" w:eastAsia="ar-SA"/>
        </w:rPr>
        <w:t>8</w:t>
      </w:r>
      <w:r>
        <w:rPr>
          <w:rFonts w:ascii="Arial" w:eastAsia="Arial Unicode MS" w:hAnsi="Arial" w:cs="Arial"/>
          <w:bCs/>
          <w:iCs/>
          <w:color w:val="000000"/>
          <w:kern w:val="1"/>
          <w:sz w:val="22"/>
          <w:szCs w:val="22"/>
          <w:lang w:eastAsia="ar-SA"/>
        </w:rPr>
        <w:t>/20</w:t>
      </w:r>
      <w:r>
        <w:rPr>
          <w:rFonts w:ascii="Arial" w:eastAsia="Arial Unicode MS" w:hAnsi="Arial" w:cs="Arial"/>
          <w:bCs/>
          <w:iCs/>
          <w:color w:val="000000"/>
          <w:kern w:val="1"/>
          <w:sz w:val="22"/>
          <w:szCs w:val="22"/>
          <w:lang w:val="sr-Cyrl-RS" w:eastAsia="ar-SA"/>
        </w:rPr>
        <w:t>21</w:t>
      </w:r>
      <w:r w:rsidRPr="00255569">
        <w:rPr>
          <w:rFonts w:ascii="Arial" w:eastAsia="Arial Unicode MS" w:hAnsi="Arial" w:cs="Arial"/>
          <w:bCs/>
          <w:iCs/>
          <w:color w:val="000000"/>
          <w:kern w:val="1"/>
          <w:sz w:val="22"/>
          <w:szCs w:val="22"/>
          <w:lang w:eastAsia="ar-SA"/>
        </w:rPr>
        <w:t xml:space="preserve">  – Осигурање возила закључује се:</w:t>
      </w:r>
    </w:p>
    <w:p w:rsidR="00255569" w:rsidRPr="00255569" w:rsidRDefault="00255569" w:rsidP="00255569">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255569" w:rsidRPr="00255569" w:rsidRDefault="00255569" w:rsidP="00255569">
      <w:pPr>
        <w:suppressAutoHyphens/>
        <w:spacing w:line="100" w:lineRule="atLeast"/>
        <w:ind w:left="-90" w:right="-154"/>
        <w:jc w:val="center"/>
        <w:rPr>
          <w:rFonts w:ascii="Arial" w:eastAsia="Arial Unicode MS" w:hAnsi="Arial" w:cs="Arial"/>
          <w:b/>
          <w:bCs/>
          <w:i/>
          <w:iCs/>
          <w:color w:val="000000"/>
          <w:kern w:val="1"/>
          <w:sz w:val="22"/>
          <w:szCs w:val="22"/>
          <w:lang w:eastAsia="ar-SA"/>
        </w:rPr>
      </w:pPr>
      <w:r w:rsidRPr="00255569">
        <w:rPr>
          <w:rFonts w:ascii="Arial" w:eastAsia="Arial Unicode MS" w:hAnsi="Arial" w:cs="Arial"/>
          <w:b/>
          <w:bCs/>
          <w:i/>
          <w:iCs/>
          <w:color w:val="000000"/>
          <w:kern w:val="1"/>
          <w:sz w:val="22"/>
          <w:szCs w:val="22"/>
          <w:lang w:eastAsia="ar-SA"/>
        </w:rPr>
        <w:t xml:space="preserve">УГОВОР </w:t>
      </w:r>
    </w:p>
    <w:p w:rsidR="00255569" w:rsidRPr="00255569" w:rsidRDefault="00255569" w:rsidP="00255569">
      <w:pPr>
        <w:suppressAutoHyphens/>
        <w:spacing w:line="100" w:lineRule="atLeast"/>
        <w:ind w:left="-90" w:right="-154"/>
        <w:jc w:val="center"/>
        <w:rPr>
          <w:rFonts w:ascii="Arial" w:eastAsia="Arial Unicode MS" w:hAnsi="Arial" w:cs="Arial"/>
          <w:b/>
          <w:bCs/>
          <w:i/>
          <w:iCs/>
          <w:color w:val="000000"/>
          <w:kern w:val="1"/>
          <w:sz w:val="22"/>
          <w:szCs w:val="22"/>
          <w:lang w:eastAsia="ar-SA"/>
        </w:rPr>
      </w:pPr>
      <w:r w:rsidRPr="00255569">
        <w:rPr>
          <w:rFonts w:ascii="Arial" w:eastAsia="Arial Unicode MS" w:hAnsi="Arial" w:cs="Arial"/>
          <w:b/>
          <w:bCs/>
          <w:i/>
          <w:iCs/>
          <w:color w:val="000000"/>
          <w:kern w:val="1"/>
          <w:sz w:val="22"/>
          <w:szCs w:val="22"/>
          <w:lang w:eastAsia="ar-SA"/>
        </w:rPr>
        <w:t xml:space="preserve">о јавној набавци услуге за осигурање возила  </w:t>
      </w:r>
    </w:p>
    <w:p w:rsidR="00255569" w:rsidRPr="00255569" w:rsidRDefault="00255569" w:rsidP="00255569">
      <w:pPr>
        <w:suppressAutoHyphens/>
        <w:spacing w:line="100" w:lineRule="atLeast"/>
        <w:ind w:left="-90" w:right="-154"/>
        <w:jc w:val="center"/>
        <w:rPr>
          <w:rFonts w:ascii="Arial" w:eastAsia="Arial Unicode MS" w:hAnsi="Arial" w:cs="Arial"/>
          <w:b/>
          <w:bCs/>
          <w:i/>
          <w:iCs/>
          <w:color w:val="000000"/>
          <w:kern w:val="1"/>
          <w:sz w:val="22"/>
          <w:szCs w:val="22"/>
          <w:lang w:eastAsia="ar-SA"/>
        </w:rPr>
      </w:pP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1. НАРУЧИЛАЦ: </w:t>
      </w:r>
      <w:r>
        <w:rPr>
          <w:rFonts w:ascii="Arial" w:eastAsia="Arial Unicode MS" w:hAnsi="Arial" w:cs="Arial"/>
          <w:color w:val="000000"/>
          <w:kern w:val="1"/>
          <w:sz w:val="22"/>
          <w:szCs w:val="22"/>
          <w:lang w:val="sr-Cyrl-RS" w:eastAsia="ar-SA"/>
        </w:rPr>
        <w:t xml:space="preserve"> </w:t>
      </w:r>
      <w:r w:rsidR="0010247B">
        <w:rPr>
          <w:rFonts w:ascii="Arial" w:eastAsia="Arial Unicode MS" w:hAnsi="Arial" w:cs="Arial"/>
          <w:color w:val="000000"/>
          <w:kern w:val="1"/>
          <w:sz w:val="22"/>
          <w:szCs w:val="22"/>
          <w:lang w:val="sr-Cyrl-RS" w:eastAsia="ar-SA"/>
        </w:rPr>
        <w:t xml:space="preserve">ТУРИСТИЧКА ОРГАНИЗАЦИЈА </w:t>
      </w:r>
      <w:r w:rsidRPr="00255569">
        <w:rPr>
          <w:rFonts w:ascii="Arial" w:eastAsia="Arial Unicode MS" w:hAnsi="Arial" w:cs="Arial"/>
          <w:color w:val="000000"/>
          <w:kern w:val="1"/>
          <w:sz w:val="22"/>
          <w:szCs w:val="22"/>
          <w:lang w:eastAsia="ar-SA"/>
        </w:rPr>
        <w:t xml:space="preserve"> ОПШТИНЕ БОЉЕВАЦ</w:t>
      </w:r>
    </w:p>
    <w:p w:rsidR="00255569" w:rsidRPr="00255569" w:rsidRDefault="00255569" w:rsidP="00255569">
      <w:pPr>
        <w:suppressAutoHyphens/>
        <w:spacing w:line="100" w:lineRule="atLeast"/>
        <w:ind w:left="618" w:right="-154" w:firstLine="708"/>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      ул. Краља Александра бр. </w:t>
      </w:r>
      <w:r w:rsidR="0022621D">
        <w:rPr>
          <w:rFonts w:ascii="Arial" w:eastAsia="Arial Unicode MS" w:hAnsi="Arial" w:cs="Arial"/>
          <w:color w:val="000000"/>
          <w:kern w:val="1"/>
          <w:sz w:val="22"/>
          <w:szCs w:val="22"/>
          <w:lang w:val="sr-Cyrl-RS" w:eastAsia="ar-SA"/>
        </w:rPr>
        <w:t>17/1</w:t>
      </w:r>
      <w:r w:rsidRPr="00255569">
        <w:rPr>
          <w:rFonts w:ascii="Arial" w:eastAsia="Arial Unicode MS" w:hAnsi="Arial" w:cs="Arial"/>
          <w:color w:val="000000"/>
          <w:kern w:val="1"/>
          <w:sz w:val="22"/>
          <w:szCs w:val="22"/>
          <w:lang w:eastAsia="ar-SA"/>
        </w:rPr>
        <w:t>, 19370 Бољевац</w:t>
      </w:r>
    </w:p>
    <w:p w:rsidR="00255569" w:rsidRPr="0022621D" w:rsidRDefault="00255569" w:rsidP="00255569">
      <w:pPr>
        <w:suppressAutoHyphens/>
        <w:spacing w:line="100" w:lineRule="atLeast"/>
        <w:ind w:left="708" w:right="-154" w:firstLine="708"/>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     Матични број: </w:t>
      </w:r>
      <w:r w:rsidR="0022621D">
        <w:rPr>
          <w:rFonts w:ascii="Arial" w:eastAsia="Arial Unicode MS" w:hAnsi="Arial" w:cs="Arial"/>
          <w:color w:val="000000"/>
          <w:kern w:val="1"/>
          <w:sz w:val="22"/>
          <w:szCs w:val="22"/>
          <w:lang w:val="sr-Cyrl-RS" w:eastAsia="ar-SA"/>
        </w:rPr>
        <w:t>17663755</w:t>
      </w:r>
    </w:p>
    <w:p w:rsidR="00255569" w:rsidRPr="0022621D" w:rsidRDefault="00255569" w:rsidP="00255569">
      <w:pPr>
        <w:suppressAutoHyphens/>
        <w:spacing w:line="100" w:lineRule="atLeast"/>
        <w:ind w:left="618" w:right="-154" w:firstLine="708"/>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      ПИБ: 1</w:t>
      </w:r>
      <w:r w:rsidR="0022621D">
        <w:rPr>
          <w:rFonts w:ascii="Arial" w:eastAsia="Arial Unicode MS" w:hAnsi="Arial" w:cs="Arial"/>
          <w:color w:val="000000"/>
          <w:kern w:val="1"/>
          <w:sz w:val="22"/>
          <w:szCs w:val="22"/>
          <w:lang w:val="sr-Cyrl-RS" w:eastAsia="ar-SA"/>
        </w:rPr>
        <w:t>04655939</w:t>
      </w:r>
    </w:p>
    <w:p w:rsidR="00255569" w:rsidRPr="00255569" w:rsidRDefault="0022621D" w:rsidP="00255569">
      <w:pPr>
        <w:suppressAutoHyphens/>
        <w:spacing w:line="100" w:lineRule="atLeast"/>
        <w:ind w:left="708" w:right="-154" w:firstLine="708"/>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eastAsia="ar-SA"/>
        </w:rPr>
        <w:t xml:space="preserve">     Рачун бр.: 840-</w:t>
      </w:r>
      <w:r>
        <w:rPr>
          <w:rFonts w:ascii="Arial" w:eastAsia="Arial Unicode MS" w:hAnsi="Arial" w:cs="Arial"/>
          <w:color w:val="000000"/>
          <w:kern w:val="1"/>
          <w:sz w:val="22"/>
          <w:szCs w:val="22"/>
          <w:lang w:val="sr-Cyrl-RS" w:eastAsia="ar-SA"/>
        </w:rPr>
        <w:t>930664</w:t>
      </w:r>
      <w:r w:rsidR="00255569" w:rsidRPr="00255569">
        <w:rPr>
          <w:rFonts w:ascii="Arial" w:eastAsia="Arial Unicode MS" w:hAnsi="Arial" w:cs="Arial"/>
          <w:color w:val="000000"/>
          <w:kern w:val="1"/>
          <w:sz w:val="22"/>
          <w:szCs w:val="22"/>
          <w:lang w:eastAsia="ar-SA"/>
        </w:rPr>
        <w:t>-</w:t>
      </w:r>
      <w:r>
        <w:rPr>
          <w:rFonts w:ascii="Arial" w:eastAsia="Arial Unicode MS" w:hAnsi="Arial" w:cs="Arial"/>
          <w:color w:val="000000"/>
          <w:kern w:val="1"/>
          <w:sz w:val="22"/>
          <w:szCs w:val="22"/>
          <w:lang w:val="sr-Cyrl-RS" w:eastAsia="ar-SA"/>
        </w:rPr>
        <w:t>8</w:t>
      </w:r>
      <w:r w:rsidR="00255569" w:rsidRPr="00255569">
        <w:rPr>
          <w:rFonts w:ascii="Arial" w:eastAsia="Arial Unicode MS" w:hAnsi="Arial" w:cs="Arial"/>
          <w:color w:val="000000"/>
          <w:kern w:val="1"/>
          <w:sz w:val="22"/>
          <w:szCs w:val="22"/>
          <w:lang w:eastAsia="ar-SA"/>
        </w:rPr>
        <w:t>7</w:t>
      </w:r>
    </w:p>
    <w:p w:rsidR="00255569" w:rsidRPr="0022621D" w:rsidRDefault="00255569" w:rsidP="00255569">
      <w:pPr>
        <w:suppressAutoHyphens/>
        <w:spacing w:line="100" w:lineRule="atLeast"/>
        <w:ind w:left="1710" w:right="-154"/>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коју заступа </w:t>
      </w:r>
      <w:r w:rsidR="0022621D">
        <w:rPr>
          <w:rFonts w:ascii="Arial" w:eastAsia="Arial Unicode MS" w:hAnsi="Arial" w:cs="Arial"/>
          <w:color w:val="000000"/>
          <w:kern w:val="1"/>
          <w:sz w:val="22"/>
          <w:szCs w:val="22"/>
          <w:lang w:val="sr-Cyrl-RS" w:eastAsia="ar-SA"/>
        </w:rPr>
        <w:t xml:space="preserve">директор Туристичке организације </w:t>
      </w:r>
      <w:r w:rsidRPr="00255569">
        <w:rPr>
          <w:rFonts w:ascii="Arial" w:eastAsia="Arial Unicode MS" w:hAnsi="Arial" w:cs="Arial"/>
          <w:color w:val="000000"/>
          <w:kern w:val="1"/>
          <w:sz w:val="22"/>
          <w:szCs w:val="22"/>
          <w:lang w:eastAsia="ar-SA"/>
        </w:rPr>
        <w:t xml:space="preserve">општине Бољевац, </w:t>
      </w:r>
      <w:r w:rsidR="0022621D">
        <w:rPr>
          <w:rFonts w:ascii="Arial" w:eastAsia="Arial Unicode MS" w:hAnsi="Arial" w:cs="Arial"/>
          <w:color w:val="000000"/>
          <w:kern w:val="1"/>
          <w:sz w:val="22"/>
          <w:szCs w:val="22"/>
          <w:lang w:val="sr-Cyrl-RS" w:eastAsia="ar-SA"/>
        </w:rPr>
        <w:t>Драган Милојевић</w:t>
      </w:r>
    </w:p>
    <w:p w:rsidR="00255569" w:rsidRPr="00255569" w:rsidRDefault="00255569" w:rsidP="00255569">
      <w:pPr>
        <w:suppressAutoHyphens/>
        <w:spacing w:line="100" w:lineRule="atLeast"/>
        <w:ind w:left="-90" w:right="-154" w:firstLine="720"/>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                 (у даљем тексту: Наручилац)</w:t>
      </w:r>
    </w:p>
    <w:p w:rsidR="00255569" w:rsidRPr="00255569" w:rsidRDefault="00255569" w:rsidP="00255569">
      <w:pPr>
        <w:suppressAutoHyphens/>
        <w:spacing w:line="100" w:lineRule="atLeast"/>
        <w:ind w:left="-90" w:right="-154" w:firstLine="720"/>
        <w:jc w:val="both"/>
        <w:rPr>
          <w:rFonts w:ascii="Arial" w:eastAsia="Arial Unicode MS" w:hAnsi="Arial" w:cs="Arial"/>
          <w:color w:val="000000"/>
          <w:kern w:val="1"/>
          <w:sz w:val="22"/>
          <w:szCs w:val="22"/>
          <w:lang w:eastAsia="ar-SA"/>
        </w:rPr>
      </w:pPr>
    </w:p>
    <w:p w:rsidR="00255569" w:rsidRPr="00255569" w:rsidRDefault="00255569" w:rsidP="00255569">
      <w:pPr>
        <w:suppressAutoHyphens/>
        <w:spacing w:line="100" w:lineRule="atLeast"/>
        <w:ind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2. ПОНУЂАЧ:  _____________________________________________</w:t>
      </w:r>
    </w:p>
    <w:p w:rsidR="00255569" w:rsidRPr="00255569" w:rsidRDefault="00255569" w:rsidP="00255569">
      <w:pPr>
        <w:suppressAutoHyphens/>
        <w:spacing w:line="100" w:lineRule="atLeast"/>
        <w:ind w:left="1416"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Адреса:_______________________________________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Матични број:_________________________________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ПИБ:_________________________________________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Рачун бр.: 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отворен код пословне банке_____________________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кога заступа директор___________________________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 xml:space="preserve">( у даљем тексту: Осигуравач) </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ЧЛАНОВИ ГРУПЕ ПОНУЂАЧА:</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______________________________________________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______________________________________________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ПОДИЗВОЂАЧИ:</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ind w:left="-90" w:right="-154"/>
        <w:jc w:val="both"/>
        <w:rPr>
          <w:rFonts w:ascii="Arial" w:eastAsia="Arial Unicode MS" w:hAnsi="Arial" w:cs="Arial"/>
          <w:color w:val="000000"/>
          <w:kern w:val="1"/>
          <w:sz w:val="22"/>
          <w:szCs w:val="22"/>
          <w:lang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255569" w:rsidRPr="00255569" w:rsidRDefault="00255569" w:rsidP="00255569">
      <w:pPr>
        <w:suppressAutoHyphens/>
        <w:spacing w:line="100" w:lineRule="atLeast"/>
        <w:ind w:left="-90" w:right="-154"/>
        <w:rPr>
          <w:rFonts w:ascii="Arial" w:eastAsia="Arial Unicode MS" w:hAnsi="Arial" w:cs="Arial"/>
          <w:b/>
          <w:color w:val="000000"/>
          <w:kern w:val="1"/>
          <w:sz w:val="22"/>
          <w:szCs w:val="22"/>
          <w:lang w:val="sr-Latn-CS" w:eastAsia="ar-SA"/>
        </w:rPr>
      </w:pPr>
      <w:r w:rsidRPr="00255569">
        <w:rPr>
          <w:rFonts w:ascii="Arial" w:eastAsia="Arial Unicode MS" w:hAnsi="Arial" w:cs="Arial"/>
          <w:b/>
          <w:color w:val="000000"/>
          <w:kern w:val="1"/>
          <w:sz w:val="22"/>
          <w:szCs w:val="22"/>
          <w:lang w:val="sr-Latn-CS" w:eastAsia="ar-SA"/>
        </w:rPr>
        <w:lastRenderedPageBreak/>
        <w:t>ПРЕДМЕТ УГОВОРА</w:t>
      </w:r>
    </w:p>
    <w:p w:rsidR="00255569" w:rsidRPr="00255569" w:rsidRDefault="00255569" w:rsidP="00255569">
      <w:pPr>
        <w:suppressAutoHyphens/>
        <w:spacing w:line="100" w:lineRule="atLeast"/>
        <w:ind w:left="-90" w:right="-154"/>
        <w:jc w:val="center"/>
        <w:rPr>
          <w:rFonts w:ascii="Arial" w:eastAsia="Arial Unicode MS" w:hAnsi="Arial" w:cs="Arial"/>
          <w:b/>
          <w:color w:val="000000"/>
          <w:kern w:val="1"/>
          <w:sz w:val="22"/>
          <w:szCs w:val="22"/>
          <w:lang w:val="sr-Latn-CS" w:eastAsia="ar-SA"/>
        </w:rPr>
      </w:pPr>
    </w:p>
    <w:p w:rsidR="00255569" w:rsidRPr="00255569" w:rsidRDefault="00255569" w:rsidP="00255569">
      <w:pPr>
        <w:tabs>
          <w:tab w:val="left" w:pos="720"/>
        </w:tabs>
        <w:suppressAutoHyphens/>
        <w:spacing w:line="100" w:lineRule="atLeast"/>
        <w:ind w:left="-90" w:right="-154"/>
        <w:jc w:val="center"/>
        <w:rPr>
          <w:rFonts w:ascii="Arial" w:eastAsia="Arial Unicode MS" w:hAnsi="Arial" w:cs="Arial"/>
          <w:b/>
          <w:color w:val="000000"/>
          <w:kern w:val="1"/>
          <w:sz w:val="22"/>
          <w:szCs w:val="22"/>
          <w:lang w:val="sr-Latn-CS" w:eastAsia="ar-SA"/>
        </w:rPr>
      </w:pPr>
      <w:r w:rsidRPr="00255569">
        <w:rPr>
          <w:rFonts w:ascii="Arial" w:eastAsia="Arial Unicode MS" w:hAnsi="Arial" w:cs="Arial"/>
          <w:b/>
          <w:color w:val="000000"/>
          <w:kern w:val="1"/>
          <w:sz w:val="22"/>
          <w:szCs w:val="22"/>
          <w:lang w:val="sr-Latn-CS" w:eastAsia="ar-SA"/>
        </w:rPr>
        <w:tab/>
        <w:t>Члан 1.</w:t>
      </w:r>
    </w:p>
    <w:p w:rsidR="00255569" w:rsidRPr="00255569" w:rsidRDefault="00255569" w:rsidP="00255569">
      <w:pPr>
        <w:tabs>
          <w:tab w:val="left" w:pos="0"/>
        </w:tabs>
        <w:suppressAutoHyphens/>
        <w:spacing w:line="100" w:lineRule="atLeast"/>
        <w:ind w:left="-90" w:right="-154"/>
        <w:jc w:val="both"/>
        <w:rPr>
          <w:rFonts w:ascii="Arial" w:eastAsia="Arial Unicode MS" w:hAnsi="Arial" w:cs="Arial"/>
          <w:color w:val="000000"/>
          <w:kern w:val="1"/>
          <w:sz w:val="22"/>
          <w:szCs w:val="22"/>
          <w:lang w:val="sr-Latn-CS" w:eastAsia="ar-SA"/>
        </w:rPr>
      </w:pPr>
      <w:r w:rsidRPr="00255569">
        <w:rPr>
          <w:rFonts w:ascii="Arial" w:eastAsia="Arial Unicode MS" w:hAnsi="Arial" w:cs="Arial"/>
          <w:color w:val="000000"/>
          <w:kern w:val="1"/>
          <w:sz w:val="22"/>
          <w:szCs w:val="22"/>
          <w:lang w:val="sr-Latn-CS" w:eastAsia="ar-SA"/>
        </w:rPr>
        <w:t xml:space="preserve">Предмет овог Уговора је набавка </w:t>
      </w:r>
      <w:r w:rsidRPr="00255569">
        <w:rPr>
          <w:rFonts w:ascii="Arial" w:eastAsia="Arial Unicode MS" w:hAnsi="Arial" w:cs="Arial"/>
          <w:color w:val="000000"/>
          <w:kern w:val="1"/>
          <w:sz w:val="22"/>
          <w:szCs w:val="22"/>
          <w:lang w:eastAsia="ar-SA"/>
        </w:rPr>
        <w:t xml:space="preserve">услуге осигурања возила </w:t>
      </w:r>
      <w:r w:rsidRPr="00255569">
        <w:rPr>
          <w:rFonts w:ascii="Arial" w:eastAsia="Arial Unicode MS" w:hAnsi="Arial" w:cs="Arial"/>
          <w:color w:val="000000"/>
          <w:kern w:val="1"/>
          <w:sz w:val="22"/>
          <w:szCs w:val="22"/>
          <w:lang w:val="sr-Latn-CS" w:eastAsia="ar-SA"/>
        </w:rPr>
        <w:t>кој</w:t>
      </w:r>
      <w:r w:rsidRPr="00255569">
        <w:rPr>
          <w:rFonts w:ascii="Arial" w:eastAsia="Arial Unicode MS" w:hAnsi="Arial" w:cs="Arial"/>
          <w:color w:val="000000"/>
          <w:kern w:val="1"/>
          <w:sz w:val="22"/>
          <w:szCs w:val="22"/>
          <w:lang w:eastAsia="ar-SA"/>
        </w:rPr>
        <w:t>а</w:t>
      </w:r>
      <w:r w:rsidRPr="00255569">
        <w:rPr>
          <w:rFonts w:ascii="Arial" w:eastAsia="Arial Unicode MS" w:hAnsi="Arial" w:cs="Arial"/>
          <w:color w:val="000000"/>
          <w:kern w:val="1"/>
          <w:sz w:val="22"/>
          <w:szCs w:val="22"/>
          <w:lang w:val="sr-Latn-CS" w:eastAsia="ar-SA"/>
        </w:rPr>
        <w:t xml:space="preserve"> у свему мора одговарати </w:t>
      </w:r>
      <w:r w:rsidRPr="00255569">
        <w:rPr>
          <w:rFonts w:ascii="Arial" w:eastAsia="Arial Unicode MS" w:hAnsi="Arial" w:cs="Arial"/>
          <w:color w:val="000000"/>
          <w:kern w:val="1"/>
          <w:sz w:val="22"/>
          <w:szCs w:val="22"/>
          <w:lang w:eastAsia="ar-SA"/>
        </w:rPr>
        <w:t xml:space="preserve">стандардима, </w:t>
      </w:r>
      <w:r w:rsidRPr="00255569">
        <w:rPr>
          <w:rFonts w:ascii="Arial" w:eastAsia="Arial Unicode MS" w:hAnsi="Arial" w:cs="Arial"/>
          <w:color w:val="000000"/>
          <w:kern w:val="1"/>
          <w:sz w:val="22"/>
          <w:szCs w:val="22"/>
          <w:lang w:val="sr-Latn-CS" w:eastAsia="ar-SA"/>
        </w:rPr>
        <w:t xml:space="preserve">условима из конкурсне документације и прихваћене понуде </w:t>
      </w:r>
      <w:r w:rsidRPr="00255569">
        <w:rPr>
          <w:rFonts w:ascii="Arial" w:eastAsia="Arial Unicode MS" w:hAnsi="Arial" w:cs="Arial"/>
          <w:color w:val="000000"/>
          <w:kern w:val="1"/>
          <w:sz w:val="22"/>
          <w:szCs w:val="22"/>
          <w:lang w:eastAsia="ar-SA"/>
        </w:rPr>
        <w:t xml:space="preserve">Осигуравача </w:t>
      </w:r>
      <w:r w:rsidRPr="00255569">
        <w:rPr>
          <w:rFonts w:ascii="Arial" w:eastAsia="Arial Unicode MS" w:hAnsi="Arial" w:cs="Arial"/>
          <w:color w:val="000000"/>
          <w:kern w:val="1"/>
          <w:sz w:val="22"/>
          <w:szCs w:val="22"/>
          <w:lang w:val="sr-Latn-CS" w:eastAsia="ar-SA"/>
        </w:rPr>
        <w:t>број ___________ од _______</w:t>
      </w:r>
      <w:r w:rsidR="003154CF">
        <w:rPr>
          <w:rFonts w:ascii="Arial" w:eastAsia="Arial Unicode MS" w:hAnsi="Arial" w:cs="Arial"/>
          <w:color w:val="000000"/>
          <w:kern w:val="1"/>
          <w:sz w:val="22"/>
          <w:szCs w:val="22"/>
          <w:lang w:val="sr-Latn-CS" w:eastAsia="ar-SA"/>
        </w:rPr>
        <w:t>20</w:t>
      </w:r>
      <w:r w:rsidR="003154CF">
        <w:rPr>
          <w:rFonts w:ascii="Arial" w:eastAsia="Arial Unicode MS" w:hAnsi="Arial" w:cs="Arial"/>
          <w:color w:val="000000"/>
          <w:kern w:val="1"/>
          <w:sz w:val="22"/>
          <w:szCs w:val="22"/>
          <w:lang w:val="sr-Cyrl-RS" w:eastAsia="ar-SA"/>
        </w:rPr>
        <w:t>21</w:t>
      </w:r>
      <w:r w:rsidRPr="00255569">
        <w:rPr>
          <w:rFonts w:ascii="Arial" w:eastAsia="Arial Unicode MS" w:hAnsi="Arial" w:cs="Arial"/>
          <w:color w:val="000000"/>
          <w:kern w:val="1"/>
          <w:sz w:val="22"/>
          <w:szCs w:val="22"/>
          <w:lang w:val="sr-Latn-CS" w:eastAsia="ar-SA"/>
        </w:rPr>
        <w:t>. годи</w:t>
      </w:r>
      <w:r w:rsidRPr="00255569">
        <w:rPr>
          <w:rFonts w:ascii="Arial" w:eastAsia="Arial Unicode MS" w:hAnsi="Arial" w:cs="Arial"/>
          <w:color w:val="000000"/>
          <w:kern w:val="1"/>
          <w:sz w:val="22"/>
          <w:szCs w:val="22"/>
          <w:lang w:eastAsia="ar-SA"/>
        </w:rPr>
        <w:t>н</w:t>
      </w:r>
      <w:r w:rsidRPr="00255569">
        <w:rPr>
          <w:rFonts w:ascii="Arial" w:eastAsia="Arial Unicode MS" w:hAnsi="Arial" w:cs="Arial"/>
          <w:color w:val="000000"/>
          <w:kern w:val="1"/>
          <w:sz w:val="22"/>
          <w:szCs w:val="22"/>
          <w:lang w:val="sr-Latn-CS" w:eastAsia="ar-SA"/>
        </w:rPr>
        <w:t xml:space="preserve">е, заведене код Наручиоца под бројем </w:t>
      </w:r>
      <w:r w:rsidR="001E566A">
        <w:rPr>
          <w:rFonts w:ascii="Arial" w:eastAsia="Arial Unicode MS" w:hAnsi="Arial" w:cs="Arial"/>
          <w:color w:val="000000"/>
          <w:kern w:val="1"/>
          <w:sz w:val="22"/>
          <w:szCs w:val="22"/>
          <w:lang w:val="sr-Cyrl-RS" w:eastAsia="ar-SA"/>
        </w:rPr>
        <w:t>_________</w:t>
      </w:r>
      <w:r w:rsidRPr="00255569">
        <w:rPr>
          <w:rFonts w:ascii="Arial" w:eastAsia="Arial Unicode MS" w:hAnsi="Arial" w:cs="Arial"/>
          <w:color w:val="000000"/>
          <w:kern w:val="1"/>
          <w:sz w:val="22"/>
          <w:szCs w:val="22"/>
          <w:lang w:val="sr-Latn-CS" w:eastAsia="ar-SA"/>
        </w:rPr>
        <w:t xml:space="preserve"> од _____</w:t>
      </w:r>
      <w:r w:rsidR="001E566A">
        <w:rPr>
          <w:rFonts w:ascii="Arial" w:eastAsia="Arial Unicode MS" w:hAnsi="Arial" w:cs="Arial"/>
          <w:color w:val="000000"/>
          <w:kern w:val="1"/>
          <w:sz w:val="22"/>
          <w:szCs w:val="22"/>
          <w:lang w:val="sr-Cyrl-RS" w:eastAsia="ar-SA"/>
        </w:rPr>
        <w:t xml:space="preserve"> </w:t>
      </w:r>
      <w:r w:rsidR="003154CF">
        <w:rPr>
          <w:rFonts w:ascii="Arial" w:eastAsia="Arial Unicode MS" w:hAnsi="Arial" w:cs="Arial"/>
          <w:color w:val="000000"/>
          <w:kern w:val="1"/>
          <w:sz w:val="22"/>
          <w:szCs w:val="22"/>
          <w:lang w:val="sr-Latn-CS" w:eastAsia="ar-SA"/>
        </w:rPr>
        <w:t>20</w:t>
      </w:r>
      <w:r w:rsidR="003154CF">
        <w:rPr>
          <w:rFonts w:ascii="Arial" w:eastAsia="Arial Unicode MS" w:hAnsi="Arial" w:cs="Arial"/>
          <w:color w:val="000000"/>
          <w:kern w:val="1"/>
          <w:sz w:val="22"/>
          <w:szCs w:val="22"/>
          <w:lang w:val="sr-Cyrl-RS" w:eastAsia="ar-SA"/>
        </w:rPr>
        <w:t>21</w:t>
      </w:r>
      <w:r w:rsidRPr="00255569">
        <w:rPr>
          <w:rFonts w:ascii="Arial" w:eastAsia="Arial Unicode MS" w:hAnsi="Arial" w:cs="Arial"/>
          <w:color w:val="000000"/>
          <w:kern w:val="1"/>
          <w:sz w:val="22"/>
          <w:szCs w:val="22"/>
          <w:lang w:val="sr-Latn-CS" w:eastAsia="ar-SA"/>
        </w:rPr>
        <w:t>. године, који чине саставни део овог Уговора</w:t>
      </w:r>
      <w:r w:rsidRPr="00255569">
        <w:rPr>
          <w:rFonts w:ascii="Arial" w:eastAsia="Arial Unicode MS" w:hAnsi="Arial" w:cs="Arial"/>
          <w:color w:val="000000"/>
          <w:kern w:val="1"/>
          <w:sz w:val="22"/>
          <w:szCs w:val="22"/>
          <w:lang w:eastAsia="ar-SA"/>
        </w:rPr>
        <w:t>.</w:t>
      </w:r>
    </w:p>
    <w:p w:rsidR="00255569" w:rsidRPr="00255569" w:rsidRDefault="00255569" w:rsidP="003154CF">
      <w:pPr>
        <w:tabs>
          <w:tab w:val="left" w:pos="0"/>
        </w:tabs>
        <w:suppressAutoHyphens/>
        <w:spacing w:line="100" w:lineRule="atLeast"/>
        <w:ind w:right="-514"/>
        <w:jc w:val="both"/>
        <w:rPr>
          <w:rFonts w:ascii="Arial" w:eastAsia="Arial Unicode MS" w:hAnsi="Arial" w:cs="Arial"/>
          <w:color w:val="000000"/>
          <w:kern w:val="1"/>
          <w:sz w:val="22"/>
          <w:szCs w:val="22"/>
          <w:lang w:val="sr-Cyrl-RS" w:eastAsia="ar-SA"/>
        </w:rPr>
      </w:pP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2.</w:t>
      </w:r>
    </w:p>
    <w:p w:rsidR="00255569" w:rsidRPr="00255569" w:rsidRDefault="00255569" w:rsidP="00255569">
      <w:pPr>
        <w:ind w:left="-90" w:right="-154"/>
        <w:jc w:val="both"/>
        <w:rPr>
          <w:rFonts w:ascii="Arial" w:hAnsi="Arial" w:cs="Arial"/>
          <w:noProof/>
          <w:sz w:val="22"/>
          <w:szCs w:val="22"/>
          <w:lang w:eastAsia="en-US"/>
        </w:rPr>
      </w:pPr>
      <w:r w:rsidRPr="00255569">
        <w:rPr>
          <w:rFonts w:ascii="Arial" w:hAnsi="Arial" w:cs="Arial"/>
          <w:noProof/>
          <w:sz w:val="22"/>
          <w:szCs w:val="22"/>
          <w:lang w:eastAsia="en-US"/>
        </w:rPr>
        <w:t>Период трајања осигурања је д</w:t>
      </w:r>
      <w:r w:rsidR="001E566A">
        <w:rPr>
          <w:rFonts w:ascii="Arial" w:hAnsi="Arial" w:cs="Arial"/>
          <w:noProof/>
          <w:sz w:val="22"/>
          <w:szCs w:val="22"/>
          <w:lang w:eastAsia="en-US"/>
        </w:rPr>
        <w:t xml:space="preserve">ванаест месеци, односно од </w:t>
      </w:r>
      <w:r w:rsidR="00FF60DF">
        <w:rPr>
          <w:rFonts w:ascii="Arial" w:hAnsi="Arial" w:cs="Arial"/>
          <w:noProof/>
          <w:sz w:val="22"/>
          <w:szCs w:val="22"/>
          <w:lang w:val="sr-Cyrl-RS" w:eastAsia="en-US"/>
        </w:rPr>
        <w:t>10</w:t>
      </w:r>
      <w:r w:rsidR="001E566A">
        <w:rPr>
          <w:rFonts w:ascii="Arial" w:hAnsi="Arial" w:cs="Arial"/>
          <w:noProof/>
          <w:sz w:val="22"/>
          <w:szCs w:val="22"/>
          <w:lang w:eastAsia="en-US"/>
        </w:rPr>
        <w:t>.0</w:t>
      </w:r>
      <w:r w:rsidR="001E566A">
        <w:rPr>
          <w:rFonts w:ascii="Arial" w:hAnsi="Arial" w:cs="Arial"/>
          <w:noProof/>
          <w:sz w:val="22"/>
          <w:szCs w:val="22"/>
          <w:lang w:val="sr-Cyrl-RS" w:eastAsia="en-US"/>
        </w:rPr>
        <w:t>6</w:t>
      </w:r>
      <w:r w:rsidRPr="00255569">
        <w:rPr>
          <w:rFonts w:ascii="Arial" w:hAnsi="Arial" w:cs="Arial"/>
          <w:noProof/>
          <w:sz w:val="22"/>
          <w:szCs w:val="22"/>
          <w:lang w:eastAsia="en-US"/>
        </w:rPr>
        <w:t>.</w:t>
      </w:r>
      <w:r w:rsidR="003154CF">
        <w:rPr>
          <w:rFonts w:ascii="Arial" w:hAnsi="Arial" w:cs="Arial"/>
          <w:noProof/>
          <w:sz w:val="22"/>
          <w:szCs w:val="22"/>
          <w:lang w:eastAsia="en-US"/>
        </w:rPr>
        <w:t>20</w:t>
      </w:r>
      <w:r w:rsidR="003154CF">
        <w:rPr>
          <w:rFonts w:ascii="Arial" w:hAnsi="Arial" w:cs="Arial"/>
          <w:noProof/>
          <w:sz w:val="22"/>
          <w:szCs w:val="22"/>
          <w:lang w:val="sr-Cyrl-RS" w:eastAsia="en-US"/>
        </w:rPr>
        <w:t>21</w:t>
      </w:r>
      <w:r w:rsidRPr="00255569">
        <w:rPr>
          <w:rFonts w:ascii="Arial" w:hAnsi="Arial" w:cs="Arial"/>
          <w:noProof/>
          <w:sz w:val="22"/>
          <w:szCs w:val="22"/>
          <w:lang w:eastAsia="en-US"/>
        </w:rPr>
        <w:t xml:space="preserve">. године до </w:t>
      </w:r>
      <w:r w:rsidR="00FF60DF">
        <w:rPr>
          <w:rFonts w:ascii="Arial" w:hAnsi="Arial" w:cs="Arial"/>
          <w:noProof/>
          <w:sz w:val="22"/>
          <w:szCs w:val="22"/>
          <w:lang w:val="sr-Cyrl-RS" w:eastAsia="en-US"/>
        </w:rPr>
        <w:t>10</w:t>
      </w:r>
      <w:r w:rsidRPr="00255569">
        <w:rPr>
          <w:rFonts w:ascii="Arial" w:hAnsi="Arial" w:cs="Arial"/>
          <w:noProof/>
          <w:sz w:val="22"/>
          <w:szCs w:val="22"/>
          <w:lang w:eastAsia="en-US"/>
        </w:rPr>
        <w:t>.0</w:t>
      </w:r>
      <w:r w:rsidR="001E566A">
        <w:rPr>
          <w:rFonts w:ascii="Arial" w:hAnsi="Arial" w:cs="Arial"/>
          <w:noProof/>
          <w:sz w:val="22"/>
          <w:szCs w:val="22"/>
          <w:lang w:val="sr-Cyrl-RS" w:eastAsia="en-US"/>
        </w:rPr>
        <w:t>6</w:t>
      </w:r>
      <w:r w:rsidRPr="00255569">
        <w:rPr>
          <w:rFonts w:ascii="Arial" w:hAnsi="Arial" w:cs="Arial"/>
          <w:noProof/>
          <w:sz w:val="22"/>
          <w:szCs w:val="22"/>
          <w:lang w:eastAsia="en-US"/>
        </w:rPr>
        <w:t>.20</w:t>
      </w:r>
      <w:r w:rsidR="003154CF">
        <w:rPr>
          <w:rFonts w:ascii="Arial" w:hAnsi="Arial" w:cs="Arial"/>
          <w:noProof/>
          <w:sz w:val="22"/>
          <w:szCs w:val="22"/>
          <w:lang w:val="sr-Latn-CS" w:eastAsia="en-US"/>
        </w:rPr>
        <w:t>2</w:t>
      </w:r>
      <w:r w:rsidR="003154CF">
        <w:rPr>
          <w:rFonts w:ascii="Arial" w:hAnsi="Arial" w:cs="Arial"/>
          <w:noProof/>
          <w:sz w:val="22"/>
          <w:szCs w:val="22"/>
          <w:lang w:val="sr-Cyrl-RS" w:eastAsia="en-US"/>
        </w:rPr>
        <w:t>2</w:t>
      </w:r>
      <w:r w:rsidRPr="00255569">
        <w:rPr>
          <w:rFonts w:ascii="Arial" w:hAnsi="Arial" w:cs="Arial"/>
          <w:noProof/>
          <w:sz w:val="22"/>
          <w:szCs w:val="22"/>
          <w:lang w:eastAsia="en-US"/>
        </w:rPr>
        <w:t>. године.</w:t>
      </w:r>
    </w:p>
    <w:p w:rsidR="00255569" w:rsidRPr="00255569" w:rsidRDefault="00255569" w:rsidP="00255569">
      <w:pPr>
        <w:ind w:left="-90" w:right="-154"/>
        <w:jc w:val="both"/>
        <w:rPr>
          <w:rFonts w:ascii="Arial" w:hAnsi="Arial" w:cs="Arial"/>
          <w:noProof/>
          <w:sz w:val="22"/>
          <w:szCs w:val="22"/>
          <w:lang w:eastAsia="en-US"/>
        </w:rPr>
      </w:pPr>
      <w:r w:rsidRPr="00255569">
        <w:rPr>
          <w:rFonts w:ascii="Arial" w:hAnsi="Arial" w:cs="Arial"/>
          <w:noProof/>
          <w:sz w:val="22"/>
          <w:szCs w:val="22"/>
          <w:lang w:eastAsia="en-US"/>
        </w:rPr>
        <w:tab/>
      </w:r>
      <w:r w:rsidRPr="00255569">
        <w:rPr>
          <w:rFonts w:ascii="Arial" w:hAnsi="Arial" w:cs="Arial"/>
          <w:noProof/>
          <w:sz w:val="22"/>
          <w:szCs w:val="22"/>
          <w:lang w:eastAsia="en-US"/>
        </w:rPr>
        <w:tab/>
        <w:t>Врсте и количине услуга утврђене су према потреби Наручиоца, сагласно условима из конкурсне документације и прихваћене понуде Осигуравача број ___________ од _______</w:t>
      </w:r>
      <w:r w:rsidR="003154CF">
        <w:rPr>
          <w:rFonts w:ascii="Arial" w:hAnsi="Arial" w:cs="Arial"/>
          <w:noProof/>
          <w:sz w:val="22"/>
          <w:szCs w:val="22"/>
          <w:lang w:eastAsia="en-US"/>
        </w:rPr>
        <w:t>20</w:t>
      </w:r>
      <w:r w:rsidR="003154CF">
        <w:rPr>
          <w:rFonts w:ascii="Arial" w:hAnsi="Arial" w:cs="Arial"/>
          <w:noProof/>
          <w:sz w:val="22"/>
          <w:szCs w:val="22"/>
          <w:lang w:val="sr-Cyrl-RS" w:eastAsia="en-US"/>
        </w:rPr>
        <w:t>21</w:t>
      </w:r>
      <w:r w:rsidRPr="00255569">
        <w:rPr>
          <w:rFonts w:ascii="Arial" w:hAnsi="Arial" w:cs="Arial"/>
          <w:noProof/>
          <w:sz w:val="22"/>
          <w:szCs w:val="22"/>
          <w:lang w:eastAsia="en-US"/>
        </w:rPr>
        <w:t xml:space="preserve">. године, заведене код Наручиоца под бројем </w:t>
      </w:r>
      <w:r w:rsidR="001E566A">
        <w:rPr>
          <w:rFonts w:ascii="Arial" w:hAnsi="Arial" w:cs="Arial"/>
          <w:noProof/>
          <w:sz w:val="22"/>
          <w:szCs w:val="22"/>
          <w:lang w:val="sr-Cyrl-RS" w:eastAsia="en-US"/>
        </w:rPr>
        <w:t>_______ од _____</w:t>
      </w:r>
      <w:r w:rsidRPr="00255569">
        <w:rPr>
          <w:rFonts w:ascii="Arial" w:hAnsi="Arial" w:cs="Arial"/>
          <w:noProof/>
          <w:sz w:val="22"/>
          <w:szCs w:val="22"/>
          <w:lang w:eastAsia="en-US"/>
        </w:rPr>
        <w:t>_____</w:t>
      </w:r>
      <w:r w:rsidR="003154CF">
        <w:rPr>
          <w:rFonts w:ascii="Arial" w:hAnsi="Arial" w:cs="Arial"/>
          <w:noProof/>
          <w:sz w:val="22"/>
          <w:szCs w:val="22"/>
          <w:lang w:eastAsia="en-US"/>
        </w:rPr>
        <w:t>20</w:t>
      </w:r>
      <w:r w:rsidR="003154CF">
        <w:rPr>
          <w:rFonts w:ascii="Arial" w:hAnsi="Arial" w:cs="Arial"/>
          <w:noProof/>
          <w:sz w:val="22"/>
          <w:szCs w:val="22"/>
          <w:lang w:val="sr-Cyrl-RS" w:eastAsia="en-US"/>
        </w:rPr>
        <w:t>21</w:t>
      </w:r>
      <w:r w:rsidRPr="00255569">
        <w:rPr>
          <w:rFonts w:ascii="Arial" w:hAnsi="Arial" w:cs="Arial"/>
          <w:noProof/>
          <w:sz w:val="22"/>
          <w:szCs w:val="22"/>
          <w:lang w:eastAsia="en-US"/>
        </w:rPr>
        <w:t>. године.</w:t>
      </w:r>
    </w:p>
    <w:p w:rsidR="00255569" w:rsidRPr="00255569" w:rsidRDefault="00255569" w:rsidP="00255569">
      <w:pPr>
        <w:ind w:left="-90" w:right="-154"/>
        <w:jc w:val="both"/>
        <w:rPr>
          <w:rFonts w:ascii="Arial" w:hAnsi="Arial" w:cs="Arial"/>
          <w:noProof/>
          <w:sz w:val="22"/>
          <w:szCs w:val="22"/>
          <w:lang w:val="ru-RU" w:eastAsia="en-US"/>
        </w:rPr>
      </w:pPr>
      <w:r w:rsidRPr="00255569">
        <w:rPr>
          <w:rFonts w:ascii="Arial" w:hAnsi="Arial" w:cs="Arial"/>
          <w:noProof/>
          <w:sz w:val="22"/>
          <w:szCs w:val="22"/>
          <w:lang w:eastAsia="en-US"/>
        </w:rPr>
        <w:tab/>
      </w:r>
      <w:r w:rsidRPr="00255569">
        <w:rPr>
          <w:rFonts w:ascii="Arial" w:hAnsi="Arial" w:cs="Arial"/>
          <w:noProof/>
          <w:sz w:val="22"/>
          <w:szCs w:val="22"/>
          <w:lang w:eastAsia="en-US"/>
        </w:rPr>
        <w:tab/>
      </w:r>
    </w:p>
    <w:p w:rsidR="00255569" w:rsidRDefault="00255569" w:rsidP="00255569">
      <w:pPr>
        <w:ind w:left="-90" w:right="-154"/>
        <w:rPr>
          <w:rFonts w:ascii="Arial" w:hAnsi="Arial" w:cs="Arial"/>
          <w:b/>
          <w:bCs/>
          <w:caps/>
          <w:sz w:val="22"/>
          <w:szCs w:val="22"/>
          <w:lang w:val="ru-RU" w:eastAsia="en-US"/>
        </w:rPr>
      </w:pPr>
      <w:r w:rsidRPr="00255569">
        <w:rPr>
          <w:rFonts w:ascii="Arial" w:hAnsi="Arial" w:cs="Arial"/>
          <w:b/>
          <w:bCs/>
          <w:caps/>
          <w:sz w:val="22"/>
          <w:szCs w:val="22"/>
          <w:lang w:val="ru-RU" w:eastAsia="en-US"/>
        </w:rPr>
        <w:t>Цена</w:t>
      </w:r>
    </w:p>
    <w:p w:rsidR="00FB21F5" w:rsidRPr="00255569" w:rsidRDefault="00FB21F5" w:rsidP="00255569">
      <w:pPr>
        <w:ind w:left="-90" w:right="-154"/>
        <w:rPr>
          <w:rFonts w:ascii="Arial" w:hAnsi="Arial" w:cs="Arial"/>
          <w:b/>
          <w:bCs/>
          <w:caps/>
          <w:sz w:val="22"/>
          <w:szCs w:val="22"/>
          <w:lang w:val="ru-RU" w:eastAsia="en-US"/>
        </w:rPr>
      </w:pP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3.</w:t>
      </w:r>
    </w:p>
    <w:p w:rsidR="00255569" w:rsidRPr="00255569" w:rsidRDefault="00255569" w:rsidP="00255569">
      <w:pPr>
        <w:ind w:left="-90" w:right="-154"/>
        <w:jc w:val="both"/>
        <w:rPr>
          <w:rFonts w:ascii="Arial" w:hAnsi="Arial" w:cs="Arial"/>
          <w:noProof/>
          <w:sz w:val="22"/>
          <w:szCs w:val="22"/>
          <w:lang w:val="ru-RU" w:eastAsia="en-US"/>
        </w:rPr>
      </w:pPr>
      <w:r w:rsidRPr="00255569">
        <w:rPr>
          <w:rFonts w:ascii="Arial" w:hAnsi="Arial" w:cs="Arial"/>
          <w:noProof/>
          <w:sz w:val="22"/>
          <w:szCs w:val="22"/>
          <w:lang w:val="ru-RU" w:eastAsia="en-US"/>
        </w:rPr>
        <w:t>Уговорне  стране  утврђују  да је укупна вредност уговора ___________ динара без пореза, односн</w:t>
      </w:r>
      <w:r w:rsidR="000239AE">
        <w:rPr>
          <w:rFonts w:ascii="Arial" w:hAnsi="Arial" w:cs="Arial"/>
          <w:noProof/>
          <w:sz w:val="22"/>
          <w:szCs w:val="22"/>
          <w:lang w:val="ru-RU" w:eastAsia="en-US"/>
        </w:rPr>
        <w:t>о __________ динара са порезом.</w:t>
      </w:r>
    </w:p>
    <w:p w:rsidR="00255569" w:rsidRPr="00255569" w:rsidRDefault="00255569" w:rsidP="00FF60DF">
      <w:pPr>
        <w:ind w:left="-90" w:right="-154"/>
        <w:jc w:val="both"/>
        <w:rPr>
          <w:rFonts w:ascii="Arial" w:hAnsi="Arial" w:cs="Arial"/>
          <w:noProof/>
          <w:sz w:val="22"/>
          <w:szCs w:val="22"/>
          <w:lang w:val="ru-RU" w:eastAsia="en-US"/>
        </w:rPr>
      </w:pPr>
      <w:r w:rsidRPr="00255569">
        <w:rPr>
          <w:rFonts w:ascii="Arial" w:hAnsi="Arial" w:cs="Arial"/>
          <w:noProof/>
          <w:sz w:val="22"/>
          <w:szCs w:val="22"/>
          <w:lang w:val="ru-RU" w:eastAsia="en-US"/>
        </w:rPr>
        <w:t>Уговорена цена је фиксна и не може се мењати услед повећања цене елемената на основу којих је одређена.</w:t>
      </w:r>
    </w:p>
    <w:p w:rsidR="00255569" w:rsidRPr="00255569" w:rsidRDefault="00255569" w:rsidP="00FF60DF">
      <w:pPr>
        <w:ind w:left="-90" w:right="-154"/>
        <w:jc w:val="both"/>
        <w:rPr>
          <w:rFonts w:ascii="Arial" w:hAnsi="Arial" w:cs="Arial"/>
          <w:noProof/>
          <w:sz w:val="22"/>
          <w:szCs w:val="22"/>
          <w:lang w:val="ru-RU" w:eastAsia="en-US"/>
        </w:rPr>
      </w:pPr>
      <w:r w:rsidRPr="00255569">
        <w:rPr>
          <w:rFonts w:ascii="Arial" w:hAnsi="Arial" w:cs="Arial"/>
          <w:noProof/>
          <w:sz w:val="22"/>
          <w:szCs w:val="22"/>
          <w:lang w:val="ru-RU" w:eastAsia="en-US"/>
        </w:rPr>
        <w:t>У цену су урачунати сви зависни и пратећи трошкови које Осигуравач има у реализацији овог Уговора.</w:t>
      </w:r>
    </w:p>
    <w:p w:rsidR="00255569" w:rsidRPr="00255569" w:rsidRDefault="00255569" w:rsidP="00255569">
      <w:pPr>
        <w:ind w:left="-90" w:right="-154"/>
        <w:jc w:val="both"/>
        <w:rPr>
          <w:rFonts w:ascii="Arial" w:hAnsi="Arial" w:cs="Arial"/>
          <w:noProof/>
          <w:sz w:val="22"/>
          <w:szCs w:val="22"/>
          <w:lang w:val="ru-RU" w:eastAsia="en-US"/>
        </w:rPr>
      </w:pPr>
      <w:r w:rsidRPr="00255569">
        <w:rPr>
          <w:rFonts w:ascii="Arial" w:hAnsi="Arial" w:cs="Arial"/>
          <w:noProof/>
          <w:sz w:val="22"/>
          <w:szCs w:val="22"/>
          <w:lang w:val="ru-RU" w:eastAsia="en-US"/>
        </w:rPr>
        <w:t xml:space="preserve">            </w:t>
      </w:r>
    </w:p>
    <w:p w:rsidR="00255569" w:rsidRDefault="00255569" w:rsidP="00255569">
      <w:pPr>
        <w:ind w:left="-90" w:right="-154"/>
        <w:jc w:val="both"/>
        <w:rPr>
          <w:rFonts w:ascii="Arial" w:hAnsi="Arial" w:cs="Arial"/>
          <w:b/>
          <w:bCs/>
          <w:caps/>
          <w:sz w:val="22"/>
          <w:szCs w:val="22"/>
          <w:lang w:val="ru-RU" w:eastAsia="en-US"/>
        </w:rPr>
      </w:pPr>
      <w:r w:rsidRPr="00255569">
        <w:rPr>
          <w:rFonts w:ascii="Arial" w:hAnsi="Arial" w:cs="Arial"/>
          <w:b/>
          <w:bCs/>
          <w:caps/>
          <w:sz w:val="22"/>
          <w:szCs w:val="22"/>
          <w:lang w:val="ru-RU" w:eastAsia="en-US"/>
        </w:rPr>
        <w:t>НАЧИН ПЛАЋАЊА</w:t>
      </w:r>
    </w:p>
    <w:p w:rsidR="00FB21F5" w:rsidRPr="00255569" w:rsidRDefault="00FB21F5" w:rsidP="00255569">
      <w:pPr>
        <w:ind w:left="-90" w:right="-154"/>
        <w:jc w:val="both"/>
        <w:rPr>
          <w:rFonts w:ascii="Arial" w:hAnsi="Arial" w:cs="Arial"/>
          <w:b/>
          <w:bCs/>
          <w:caps/>
          <w:sz w:val="22"/>
          <w:szCs w:val="22"/>
          <w:lang w:val="ru-RU" w:eastAsia="en-US"/>
        </w:rPr>
      </w:pPr>
    </w:p>
    <w:p w:rsidR="00FF60DF" w:rsidRDefault="00255569" w:rsidP="00FF60DF">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4.</w:t>
      </w:r>
    </w:p>
    <w:p w:rsidR="00255569" w:rsidRPr="00FF60DF" w:rsidRDefault="00255569" w:rsidP="00FF60DF">
      <w:pPr>
        <w:ind w:left="-90" w:right="-154"/>
        <w:jc w:val="center"/>
        <w:rPr>
          <w:rFonts w:ascii="Arial" w:hAnsi="Arial" w:cs="Arial"/>
          <w:b/>
          <w:sz w:val="22"/>
          <w:szCs w:val="22"/>
          <w:lang w:val="ru-RU" w:eastAsia="en-US"/>
        </w:rPr>
      </w:pPr>
      <w:r w:rsidRPr="00255569">
        <w:rPr>
          <w:rFonts w:ascii="Arial" w:hAnsi="Arial" w:cs="Arial"/>
          <w:bCs/>
          <w:sz w:val="22"/>
          <w:szCs w:val="22"/>
          <w:lang w:eastAsia="sr-Latn-CS"/>
        </w:rPr>
        <w:t xml:space="preserve">Уговорне стране су сагласне да се плаћање по овом уговору изврши на следећи начин : </w:t>
      </w:r>
    </w:p>
    <w:p w:rsidR="00255569" w:rsidRPr="00255569" w:rsidRDefault="00255569" w:rsidP="00255569">
      <w:pPr>
        <w:numPr>
          <w:ilvl w:val="12"/>
          <w:numId w:val="0"/>
        </w:numPr>
        <w:ind w:right="-46"/>
        <w:jc w:val="both"/>
        <w:rPr>
          <w:rFonts w:ascii="Arial" w:hAnsi="Arial" w:cs="Arial"/>
          <w:sz w:val="22"/>
          <w:szCs w:val="22"/>
          <w:lang w:val="ru-RU" w:eastAsia="sr-Latn-CS"/>
        </w:rPr>
      </w:pPr>
      <w:r w:rsidRPr="00255569">
        <w:rPr>
          <w:rFonts w:ascii="Arial" w:hAnsi="Arial" w:cs="Arial"/>
          <w:sz w:val="22"/>
          <w:szCs w:val="22"/>
          <w:lang w:val="ru-RU" w:eastAsia="sr-Latn-CS"/>
        </w:rPr>
        <w:t xml:space="preserve">- </w:t>
      </w:r>
      <w:r w:rsidRPr="00255569">
        <w:rPr>
          <w:rFonts w:ascii="Arial" w:hAnsi="Arial" w:cs="Arial"/>
          <w:sz w:val="22"/>
          <w:szCs w:val="22"/>
          <w:lang w:val="ru-RU" w:eastAsia="sr-Latn-CS"/>
        </w:rPr>
        <w:tab/>
        <w:t>по исправним фактурама, потписаних од стране одговорних лица Осигуравача и Наручиоца, у року од 45 дана од дана пријема оверене фактуре.</w:t>
      </w:r>
    </w:p>
    <w:p w:rsidR="00255569" w:rsidRPr="00255569" w:rsidRDefault="00255569" w:rsidP="00255569">
      <w:pPr>
        <w:ind w:right="-46"/>
        <w:jc w:val="both"/>
        <w:rPr>
          <w:rFonts w:ascii="Arial" w:hAnsi="Arial" w:cs="Arial"/>
          <w:sz w:val="22"/>
          <w:szCs w:val="22"/>
          <w:lang w:eastAsia="sr-Latn-CS"/>
        </w:rPr>
      </w:pPr>
      <w:r w:rsidRPr="00255569">
        <w:rPr>
          <w:rFonts w:ascii="Arial" w:hAnsi="Arial" w:cs="Arial"/>
          <w:sz w:val="22"/>
          <w:szCs w:val="22"/>
          <w:lang w:eastAsia="sr-Latn-CS"/>
        </w:rPr>
        <w:t>-</w:t>
      </w:r>
      <w:r w:rsidRPr="00255569">
        <w:rPr>
          <w:rFonts w:ascii="Arial" w:hAnsi="Arial" w:cs="Arial"/>
          <w:sz w:val="22"/>
          <w:szCs w:val="22"/>
          <w:lang w:eastAsia="sr-Latn-CS"/>
        </w:rPr>
        <w:tab/>
        <w:t>Осигуравач доставља фактуре према закљученој полиси осигурања.</w:t>
      </w:r>
    </w:p>
    <w:p w:rsidR="00255569" w:rsidRPr="00255569" w:rsidRDefault="00255569" w:rsidP="00255569">
      <w:pPr>
        <w:ind w:right="-46"/>
        <w:jc w:val="both"/>
        <w:rPr>
          <w:rFonts w:ascii="Arial" w:hAnsi="Arial" w:cs="Arial"/>
          <w:sz w:val="22"/>
          <w:szCs w:val="22"/>
          <w:lang w:eastAsia="sr-Latn-CS"/>
        </w:rPr>
      </w:pPr>
      <w:r w:rsidRPr="00255569">
        <w:rPr>
          <w:rFonts w:ascii="Arial" w:hAnsi="Arial" w:cs="Arial"/>
          <w:sz w:val="22"/>
          <w:szCs w:val="22"/>
          <w:lang w:eastAsia="sr-Latn-CS"/>
        </w:rPr>
        <w:t>-</w:t>
      </w:r>
      <w:r w:rsidRPr="00255569">
        <w:rPr>
          <w:rFonts w:ascii="Arial" w:hAnsi="Arial" w:cs="Arial"/>
          <w:sz w:val="22"/>
          <w:szCs w:val="22"/>
          <w:lang w:eastAsia="sr-Latn-CS"/>
        </w:rPr>
        <w:tab/>
        <w:t xml:space="preserve">Плаћање по овом уговору се врши у </w:t>
      </w:r>
      <w:r w:rsidR="009B46AB">
        <w:rPr>
          <w:rFonts w:ascii="Arial" w:hAnsi="Arial" w:cs="Arial"/>
          <w:sz w:val="22"/>
          <w:szCs w:val="22"/>
          <w:lang w:val="sr-Cyrl-RS" w:eastAsia="sr-Latn-CS"/>
        </w:rPr>
        <w:t>12</w:t>
      </w:r>
      <w:r w:rsidRPr="009B46AB">
        <w:rPr>
          <w:rFonts w:ascii="Arial" w:hAnsi="Arial" w:cs="Arial"/>
          <w:sz w:val="22"/>
          <w:szCs w:val="22"/>
          <w:lang w:eastAsia="sr-Latn-CS"/>
        </w:rPr>
        <w:t xml:space="preserve"> једнаких месечних рата на основу испостављених фактура, а најкасније до </w:t>
      </w:r>
      <w:r w:rsidR="00FF60DF">
        <w:rPr>
          <w:rFonts w:ascii="Arial" w:hAnsi="Arial" w:cs="Arial"/>
          <w:sz w:val="22"/>
          <w:szCs w:val="22"/>
          <w:lang w:val="sr-Cyrl-RS" w:eastAsia="sr-Latn-CS"/>
        </w:rPr>
        <w:t>10</w:t>
      </w:r>
      <w:r w:rsidR="009B46AB">
        <w:rPr>
          <w:rFonts w:ascii="Arial" w:hAnsi="Arial" w:cs="Arial"/>
          <w:sz w:val="22"/>
          <w:szCs w:val="22"/>
          <w:lang w:val="sr-Cyrl-RS" w:eastAsia="sr-Latn-CS"/>
        </w:rPr>
        <w:t>.06.2022</w:t>
      </w:r>
      <w:r w:rsidRPr="009B46AB">
        <w:rPr>
          <w:rFonts w:ascii="Arial" w:hAnsi="Arial" w:cs="Arial"/>
          <w:sz w:val="22"/>
          <w:szCs w:val="22"/>
          <w:lang w:eastAsia="sr-Latn-CS"/>
        </w:rPr>
        <w:t>. године</w:t>
      </w:r>
      <w:r w:rsidRPr="00255569">
        <w:rPr>
          <w:rFonts w:ascii="Arial" w:hAnsi="Arial" w:cs="Arial"/>
          <w:sz w:val="22"/>
          <w:szCs w:val="22"/>
          <w:lang w:eastAsia="sr-Latn-CS"/>
        </w:rPr>
        <w:t>.</w:t>
      </w:r>
    </w:p>
    <w:p w:rsidR="00255569" w:rsidRPr="00255569" w:rsidRDefault="00255569" w:rsidP="00255569">
      <w:pPr>
        <w:ind w:right="-46"/>
        <w:jc w:val="both"/>
        <w:rPr>
          <w:rFonts w:ascii="Arial" w:hAnsi="Arial" w:cs="Arial"/>
          <w:noProof/>
          <w:sz w:val="22"/>
          <w:szCs w:val="22"/>
          <w:lang w:val="ru-RU" w:eastAsia="en-US"/>
        </w:rPr>
      </w:pPr>
      <w:r w:rsidRPr="00255569">
        <w:rPr>
          <w:rFonts w:ascii="Arial" w:hAnsi="Arial" w:cs="Arial"/>
          <w:sz w:val="22"/>
          <w:szCs w:val="22"/>
          <w:lang w:eastAsia="sr-Latn-CS"/>
        </w:rPr>
        <w:t>-</w:t>
      </w:r>
      <w:r w:rsidRPr="00255569">
        <w:rPr>
          <w:rFonts w:ascii="Arial" w:hAnsi="Arial" w:cs="Arial"/>
          <w:sz w:val="22"/>
          <w:szCs w:val="22"/>
          <w:lang w:eastAsia="sr-Latn-CS"/>
        </w:rPr>
        <w:tab/>
        <w:t>Плаћање ће се вршити уплатом на рачун Осигуравача број __________________ који се води код ________________ банке.</w:t>
      </w:r>
    </w:p>
    <w:p w:rsidR="00255569" w:rsidRPr="00255569" w:rsidRDefault="00255569" w:rsidP="00255569">
      <w:pPr>
        <w:ind w:left="-90" w:right="-154"/>
        <w:jc w:val="both"/>
        <w:rPr>
          <w:rFonts w:ascii="Arial" w:hAnsi="Arial" w:cs="Arial"/>
          <w:sz w:val="22"/>
          <w:szCs w:val="22"/>
          <w:lang w:val="ru-RU" w:eastAsia="en-US"/>
        </w:rPr>
      </w:pPr>
    </w:p>
    <w:p w:rsidR="00255569" w:rsidRDefault="00255569" w:rsidP="00255569">
      <w:pPr>
        <w:ind w:left="-90" w:right="-154"/>
        <w:jc w:val="both"/>
        <w:rPr>
          <w:rFonts w:ascii="Arial" w:hAnsi="Arial" w:cs="Arial"/>
          <w:b/>
          <w:sz w:val="22"/>
          <w:szCs w:val="22"/>
          <w:lang w:val="ru-RU" w:eastAsia="en-US"/>
        </w:rPr>
      </w:pPr>
      <w:r w:rsidRPr="00255569">
        <w:rPr>
          <w:rFonts w:ascii="Arial" w:hAnsi="Arial" w:cs="Arial"/>
          <w:b/>
          <w:sz w:val="22"/>
          <w:szCs w:val="22"/>
          <w:lang w:val="ru-RU" w:eastAsia="en-US"/>
        </w:rPr>
        <w:t>ОБАВЕЗЕ ОСИГУРАВАЧА</w:t>
      </w:r>
    </w:p>
    <w:p w:rsidR="00FB21F5" w:rsidRPr="00255569" w:rsidRDefault="00FB21F5" w:rsidP="00255569">
      <w:pPr>
        <w:ind w:left="-90" w:right="-154"/>
        <w:jc w:val="both"/>
        <w:rPr>
          <w:rFonts w:ascii="Arial" w:hAnsi="Arial" w:cs="Arial"/>
          <w:b/>
          <w:sz w:val="22"/>
          <w:szCs w:val="22"/>
          <w:lang w:val="ru-RU" w:eastAsia="en-US"/>
        </w:rPr>
      </w:pP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5.</w:t>
      </w:r>
    </w:p>
    <w:p w:rsidR="00255569" w:rsidRPr="00255569" w:rsidRDefault="00255569" w:rsidP="00255569">
      <w:pPr>
        <w:ind w:right="-46"/>
        <w:jc w:val="both"/>
        <w:rPr>
          <w:rFonts w:ascii="Arial" w:hAnsi="Arial" w:cs="Arial"/>
          <w:sz w:val="22"/>
          <w:szCs w:val="22"/>
          <w:lang w:val="ru-RU" w:eastAsia="sr-Latn-CS"/>
        </w:rPr>
      </w:pPr>
      <w:r w:rsidRPr="00255569">
        <w:rPr>
          <w:rFonts w:ascii="Arial" w:hAnsi="Arial" w:cs="Arial"/>
          <w:sz w:val="22"/>
          <w:szCs w:val="22"/>
          <w:lang w:val="ru-RU" w:eastAsia="sr-Latn-CS"/>
        </w:rPr>
        <w:t>Осигуравач се обавезује:</w:t>
      </w:r>
    </w:p>
    <w:p w:rsidR="00255569" w:rsidRPr="00255569" w:rsidRDefault="00255569" w:rsidP="00255569">
      <w:pPr>
        <w:ind w:right="-46"/>
        <w:jc w:val="both"/>
        <w:rPr>
          <w:rFonts w:ascii="Arial" w:hAnsi="Arial" w:cs="Arial"/>
          <w:sz w:val="22"/>
          <w:szCs w:val="22"/>
          <w:lang w:eastAsia="sr-Latn-CS"/>
        </w:rPr>
      </w:pPr>
      <w:r w:rsidRPr="00255569">
        <w:rPr>
          <w:rFonts w:ascii="Arial" w:hAnsi="Arial" w:cs="Arial"/>
          <w:bCs/>
          <w:sz w:val="22"/>
          <w:szCs w:val="22"/>
          <w:lang w:eastAsia="sr-Latn-CS"/>
        </w:rPr>
        <w:t>- д</w:t>
      </w:r>
      <w:r w:rsidRPr="00255569">
        <w:rPr>
          <w:rFonts w:ascii="Arial" w:hAnsi="Arial" w:cs="Arial"/>
          <w:sz w:val="22"/>
          <w:szCs w:val="22"/>
          <w:lang w:eastAsia="sr-Latn-CS"/>
        </w:rPr>
        <w:t>а Наручиоцу плаћа накнаду из осигурања у складу са полисама осигурања, условима осигурања и на основу одредби утврђених законом који уређују ову област, а најкасније у року од 14 дана од дана утврђивања основа и висине накнаде из осигурања,</w:t>
      </w:r>
    </w:p>
    <w:p w:rsidR="00FF60DF" w:rsidRDefault="00255569" w:rsidP="00255569">
      <w:pPr>
        <w:ind w:right="-46"/>
        <w:jc w:val="both"/>
        <w:rPr>
          <w:rFonts w:ascii="Arial" w:hAnsi="Arial" w:cs="Arial"/>
          <w:sz w:val="22"/>
          <w:szCs w:val="22"/>
          <w:lang w:val="sr-Cyrl-RS" w:eastAsia="sr-Latn-CS"/>
        </w:rPr>
      </w:pPr>
      <w:r w:rsidRPr="00255569">
        <w:rPr>
          <w:rFonts w:ascii="Arial" w:hAnsi="Arial" w:cs="Arial"/>
          <w:sz w:val="22"/>
          <w:szCs w:val="22"/>
          <w:lang w:eastAsia="sr-Latn-CS"/>
        </w:rPr>
        <w:t>- да у року од десет дана од дана закључења Уговора достави Наручиоцу Решење о именовању одговорног лица задуженог за праћење и извршење Уговора.</w:t>
      </w:r>
    </w:p>
    <w:p w:rsidR="00FF60DF" w:rsidRPr="00FF60DF" w:rsidRDefault="00FF60DF" w:rsidP="00255569">
      <w:pPr>
        <w:ind w:right="-46"/>
        <w:jc w:val="both"/>
        <w:rPr>
          <w:rFonts w:ascii="Arial" w:hAnsi="Arial" w:cs="Arial"/>
          <w:sz w:val="22"/>
          <w:szCs w:val="22"/>
          <w:lang w:val="sr-Cyrl-RS" w:eastAsia="sr-Latn-CS"/>
        </w:rPr>
      </w:pPr>
    </w:p>
    <w:p w:rsidR="00255569" w:rsidRPr="00255569" w:rsidRDefault="00255569" w:rsidP="00255569">
      <w:pPr>
        <w:ind w:left="-90" w:right="-154"/>
        <w:jc w:val="both"/>
        <w:rPr>
          <w:rFonts w:ascii="Arial" w:hAnsi="Arial" w:cs="Arial"/>
          <w:b/>
          <w:sz w:val="22"/>
          <w:szCs w:val="22"/>
          <w:lang w:val="ru-RU" w:eastAsia="en-US"/>
        </w:rPr>
      </w:pPr>
      <w:r w:rsidRPr="00255569">
        <w:rPr>
          <w:rFonts w:ascii="Arial" w:hAnsi="Arial" w:cs="Arial"/>
          <w:b/>
          <w:sz w:val="22"/>
          <w:szCs w:val="22"/>
          <w:lang w:val="ru-RU" w:eastAsia="en-US"/>
        </w:rPr>
        <w:t xml:space="preserve">  ОБАВЕЗЕ НАРУЧИОЦА</w:t>
      </w: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6.</w:t>
      </w:r>
    </w:p>
    <w:p w:rsidR="00255569" w:rsidRPr="00255569" w:rsidRDefault="00255569" w:rsidP="00FF60DF">
      <w:pPr>
        <w:ind w:right="-46"/>
        <w:jc w:val="both"/>
        <w:rPr>
          <w:rFonts w:ascii="Arial" w:hAnsi="Arial" w:cs="Arial"/>
          <w:sz w:val="22"/>
          <w:szCs w:val="22"/>
          <w:lang w:val="ru-RU" w:eastAsia="sr-Latn-CS"/>
        </w:rPr>
      </w:pPr>
      <w:r w:rsidRPr="00255569">
        <w:rPr>
          <w:rFonts w:ascii="Arial" w:hAnsi="Arial" w:cs="Arial"/>
          <w:sz w:val="22"/>
          <w:szCs w:val="22"/>
          <w:lang w:eastAsia="sr-Latn-CS"/>
        </w:rPr>
        <w:t>Наручилац</w:t>
      </w:r>
      <w:r w:rsidRPr="00255569">
        <w:rPr>
          <w:rFonts w:ascii="Arial" w:hAnsi="Arial" w:cs="Arial"/>
          <w:sz w:val="22"/>
          <w:szCs w:val="22"/>
          <w:lang w:val="ru-RU" w:eastAsia="sr-Latn-CS"/>
        </w:rPr>
        <w:t xml:space="preserve"> се обавезује да Осигуравачу плати уговорену цену под условима и на начин одређен чланом 3. и 4. овог уговора.</w:t>
      </w:r>
    </w:p>
    <w:p w:rsidR="00FF60DF" w:rsidRDefault="00255569" w:rsidP="00FF60DF">
      <w:pPr>
        <w:ind w:right="-46"/>
        <w:jc w:val="both"/>
        <w:rPr>
          <w:rFonts w:ascii="Arial" w:hAnsi="Arial" w:cs="Arial"/>
          <w:sz w:val="22"/>
          <w:szCs w:val="22"/>
          <w:lang w:val="ru-RU" w:eastAsia="sr-Latn-CS"/>
        </w:rPr>
      </w:pPr>
      <w:r w:rsidRPr="00255569">
        <w:rPr>
          <w:rFonts w:ascii="Arial" w:hAnsi="Arial" w:cs="Arial"/>
          <w:sz w:val="22"/>
          <w:szCs w:val="22"/>
          <w:lang w:val="ru-RU" w:eastAsia="sr-Latn-CS"/>
        </w:rPr>
        <w:t>Наручилац се обавезује да у року од десет дана од дана закључења Уговора достави Осигуравачу Решење о именовању одговорног лица задуженог за праћење и извршење Уговора.</w:t>
      </w:r>
    </w:p>
    <w:p w:rsidR="00255569" w:rsidRPr="00FF60DF" w:rsidRDefault="00255569" w:rsidP="00FF60DF">
      <w:pPr>
        <w:ind w:right="-46"/>
        <w:jc w:val="both"/>
        <w:rPr>
          <w:rFonts w:ascii="Arial" w:hAnsi="Arial" w:cs="Arial"/>
          <w:sz w:val="22"/>
          <w:szCs w:val="22"/>
          <w:lang w:val="ru-RU" w:eastAsia="sr-Latn-CS"/>
        </w:rPr>
      </w:pPr>
      <w:r w:rsidRPr="00255569">
        <w:rPr>
          <w:rFonts w:ascii="Arial" w:hAnsi="Arial" w:cs="Arial"/>
          <w:b/>
          <w:bCs/>
          <w:sz w:val="22"/>
          <w:szCs w:val="22"/>
          <w:lang w:val="ru-RU" w:eastAsia="en-US"/>
        </w:rPr>
        <w:lastRenderedPageBreak/>
        <w:t>ОСТАЛЕ ОБАВЕЗЕ</w:t>
      </w:r>
    </w:p>
    <w:p w:rsidR="00FB21F5" w:rsidRPr="00255569" w:rsidRDefault="00FB21F5" w:rsidP="00255569">
      <w:pPr>
        <w:ind w:right="-154"/>
        <w:jc w:val="both"/>
        <w:rPr>
          <w:rFonts w:ascii="Arial" w:hAnsi="Arial" w:cs="Arial"/>
          <w:b/>
          <w:bCs/>
          <w:sz w:val="22"/>
          <w:szCs w:val="22"/>
          <w:lang w:val="ru-RU" w:eastAsia="en-US"/>
        </w:rPr>
      </w:pP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7.</w:t>
      </w:r>
    </w:p>
    <w:p w:rsidR="00255569" w:rsidRPr="00255569" w:rsidRDefault="00255569" w:rsidP="00FF60DF">
      <w:pPr>
        <w:ind w:right="-46"/>
        <w:jc w:val="both"/>
        <w:rPr>
          <w:rFonts w:ascii="Arial" w:hAnsi="Arial" w:cs="Arial"/>
          <w:sz w:val="22"/>
          <w:szCs w:val="22"/>
          <w:lang w:val="ru-RU" w:eastAsia="sr-Latn-CS"/>
        </w:rPr>
      </w:pPr>
      <w:r w:rsidRPr="00255569">
        <w:rPr>
          <w:rFonts w:ascii="Arial" w:hAnsi="Arial" w:cs="Arial"/>
          <w:sz w:val="22"/>
          <w:szCs w:val="22"/>
          <w:lang w:eastAsia="sr-Latn-CS"/>
        </w:rPr>
        <w:t>Уговорне стране се обавезују да ће поштовати све остале обавезе, које су у складу са одредбама утврђеним важећим законом и условима осигурања, полисама осигурања и овим Уговором.</w:t>
      </w:r>
    </w:p>
    <w:p w:rsidR="00255569" w:rsidRPr="00255569" w:rsidRDefault="00255569" w:rsidP="00255569">
      <w:pPr>
        <w:ind w:left="-720" w:right="-424"/>
        <w:jc w:val="both"/>
        <w:rPr>
          <w:rFonts w:ascii="Arial" w:hAnsi="Arial" w:cs="Arial"/>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СРЕДСТВА ФИНАНСИЈСКОГ ОБЕЗБЕЂЕЊА</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Cs/>
          <w:sz w:val="22"/>
          <w:szCs w:val="22"/>
          <w:lang w:val="ru-RU" w:eastAsia="sr-Latn-CS"/>
        </w:rPr>
      </w:pPr>
      <w:r w:rsidRPr="00255569">
        <w:rPr>
          <w:rFonts w:ascii="Arial" w:hAnsi="Arial" w:cs="Arial"/>
          <w:b/>
          <w:bCs/>
          <w:sz w:val="22"/>
          <w:szCs w:val="22"/>
          <w:lang w:val="ru-RU" w:eastAsia="sr-Latn-CS"/>
        </w:rPr>
        <w:t>Члан 8</w:t>
      </w:r>
      <w:r w:rsidRPr="00255569">
        <w:rPr>
          <w:rFonts w:ascii="Arial" w:hAnsi="Arial" w:cs="Arial"/>
          <w:bCs/>
          <w:sz w:val="22"/>
          <w:szCs w:val="22"/>
          <w:lang w:val="ru-RU" w:eastAsia="sr-Latn-CS"/>
        </w:rPr>
        <w:t>.</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Осигуравач се обавезује да у тренутку  потписивања овог уговора преда Наручиоцу бланко соло меницу за </w:t>
      </w:r>
      <w:r w:rsidR="003154CF">
        <w:rPr>
          <w:rFonts w:ascii="Arial" w:hAnsi="Arial" w:cs="Arial"/>
          <w:bCs/>
          <w:sz w:val="22"/>
          <w:szCs w:val="22"/>
          <w:lang w:val="ru-RU" w:eastAsia="sr-Latn-CS"/>
        </w:rPr>
        <w:t>испуњење уговорних обавеза</w:t>
      </w:r>
      <w:r w:rsidRPr="00255569">
        <w:rPr>
          <w:rFonts w:ascii="Arial" w:hAnsi="Arial" w:cs="Arial"/>
          <w:bCs/>
          <w:sz w:val="22"/>
          <w:szCs w:val="22"/>
          <w:lang w:val="ru-RU" w:eastAsia="sr-Latn-CS"/>
        </w:rPr>
        <w:t xml:space="preserve"> у износу од 10% од вредности уговора  и са роком важења 10 дана дуже од важности обавеза по уговору, која мора бити безусловна и платива на први позив, а у корист Наручиоца.</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 случају да Осигуравач не буде извршавао своје уговорне обавезе у роковима и на начин предвиђен овим Уговором, Наручилац ће уновчити меницу за добро извршење посла.</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РАСКИД УГОВОРА</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9.</w:t>
      </w:r>
    </w:p>
    <w:p w:rsidR="00255569" w:rsidRPr="00255569" w:rsidRDefault="00255569" w:rsidP="00FF60DF">
      <w:pPr>
        <w:jc w:val="both"/>
        <w:rPr>
          <w:rFonts w:ascii="Arial" w:hAnsi="Arial" w:cs="Arial"/>
          <w:sz w:val="22"/>
          <w:szCs w:val="22"/>
          <w:lang w:eastAsia="sr-Latn-CS"/>
        </w:rPr>
      </w:pPr>
      <w:r w:rsidRPr="00255569">
        <w:rPr>
          <w:rFonts w:ascii="Arial" w:hAnsi="Arial" w:cs="Arial"/>
          <w:sz w:val="22"/>
          <w:szCs w:val="22"/>
          <w:lang w:eastAsia="sr-Latn-CS"/>
        </w:rPr>
        <w:t>Овај Уговор престаје да важи:</w:t>
      </w:r>
    </w:p>
    <w:p w:rsidR="00255569" w:rsidRPr="00255569" w:rsidRDefault="00255569" w:rsidP="00255569">
      <w:pPr>
        <w:jc w:val="both"/>
        <w:rPr>
          <w:rFonts w:ascii="Arial" w:hAnsi="Arial" w:cs="Arial"/>
          <w:sz w:val="22"/>
          <w:szCs w:val="22"/>
          <w:lang w:eastAsia="sr-Latn-CS"/>
        </w:rPr>
      </w:pPr>
      <w:r w:rsidRPr="00255569">
        <w:rPr>
          <w:rFonts w:ascii="Arial" w:hAnsi="Arial" w:cs="Arial"/>
          <w:sz w:val="22"/>
          <w:szCs w:val="22"/>
          <w:lang w:eastAsia="sr-Latn-CS"/>
        </w:rPr>
        <w:t>1. Споразумом уговорних страна у писаној форми и без отказног рока;</w:t>
      </w:r>
    </w:p>
    <w:p w:rsidR="00255569" w:rsidRPr="00255569" w:rsidRDefault="00255569" w:rsidP="00255569">
      <w:pPr>
        <w:jc w:val="both"/>
        <w:rPr>
          <w:rFonts w:ascii="Arial" w:hAnsi="Arial" w:cs="Arial"/>
          <w:sz w:val="22"/>
          <w:szCs w:val="22"/>
          <w:lang w:eastAsia="sr-Latn-CS"/>
        </w:rPr>
      </w:pPr>
      <w:r w:rsidRPr="00255569">
        <w:rPr>
          <w:rFonts w:ascii="Arial" w:hAnsi="Arial" w:cs="Arial"/>
          <w:sz w:val="22"/>
          <w:szCs w:val="22"/>
          <w:lang w:eastAsia="sr-Latn-CS"/>
        </w:rPr>
        <w:t xml:space="preserve">2. Једностраним раскидом од стране Наручиоца, </w:t>
      </w:r>
    </w:p>
    <w:p w:rsidR="00255569" w:rsidRPr="00255569" w:rsidRDefault="00255569" w:rsidP="00255569">
      <w:pPr>
        <w:jc w:val="both"/>
        <w:rPr>
          <w:rFonts w:ascii="Arial" w:hAnsi="Arial" w:cs="Arial"/>
          <w:sz w:val="22"/>
          <w:szCs w:val="22"/>
          <w:lang w:eastAsia="sr-Latn-CS"/>
        </w:rPr>
      </w:pPr>
      <w:r w:rsidRPr="00255569">
        <w:rPr>
          <w:rFonts w:ascii="Arial" w:hAnsi="Arial" w:cs="Arial"/>
          <w:sz w:val="22"/>
          <w:szCs w:val="22"/>
          <w:lang w:eastAsia="sr-Latn-CS"/>
        </w:rPr>
        <w:t>3. У другим случајевима предвиђеним Законом о облигационим односима и другим прописима који регулишу ову област.</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РАСКИД УГОВОРА ОД СТРАНЕ НАРУЧИОЦА</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10.</w:t>
      </w:r>
    </w:p>
    <w:p w:rsidR="00255569" w:rsidRPr="00255569" w:rsidRDefault="00255569" w:rsidP="00255569">
      <w:pPr>
        <w:tabs>
          <w:tab w:val="left" w:pos="0"/>
        </w:tabs>
        <w:ind w:right="-46"/>
        <w:jc w:val="both"/>
        <w:rPr>
          <w:rFonts w:ascii="Arial" w:hAnsi="Arial" w:cs="Arial"/>
          <w:bCs/>
          <w:sz w:val="22"/>
          <w:szCs w:val="22"/>
          <w:lang w:eastAsia="sr-Latn-CS"/>
        </w:rPr>
      </w:pPr>
      <w:r w:rsidRPr="00255569">
        <w:rPr>
          <w:rFonts w:ascii="Arial" w:hAnsi="Arial" w:cs="Arial"/>
          <w:bCs/>
          <w:sz w:val="22"/>
          <w:szCs w:val="22"/>
          <w:lang w:eastAsia="sr-Latn-CS"/>
        </w:rPr>
        <w:t>Наручилац има право на једнострани раскид Уговора у следећим случајевима:</w:t>
      </w:r>
    </w:p>
    <w:p w:rsidR="00255569" w:rsidRPr="00255569" w:rsidRDefault="00255569" w:rsidP="00255569">
      <w:pPr>
        <w:tabs>
          <w:tab w:val="left" w:pos="720"/>
        </w:tabs>
        <w:ind w:right="-46"/>
        <w:jc w:val="both"/>
        <w:rPr>
          <w:rFonts w:ascii="Arial" w:hAnsi="Arial" w:cs="Arial"/>
          <w:bCs/>
          <w:sz w:val="22"/>
          <w:szCs w:val="22"/>
          <w:lang w:eastAsia="sr-Latn-CS"/>
        </w:rPr>
      </w:pPr>
      <w:r w:rsidRPr="00255569">
        <w:rPr>
          <w:rFonts w:ascii="Arial" w:hAnsi="Arial" w:cs="Arial"/>
          <w:bCs/>
          <w:sz w:val="22"/>
          <w:szCs w:val="22"/>
          <w:lang w:eastAsia="sr-Latn-CS"/>
        </w:rPr>
        <w:t xml:space="preserve">- ако Осигуравач у тренутку закључења уговора не достави бланко соло меницу за </w:t>
      </w:r>
      <w:r w:rsidR="003154CF">
        <w:rPr>
          <w:rFonts w:ascii="Arial" w:hAnsi="Arial" w:cs="Arial"/>
          <w:bCs/>
          <w:sz w:val="22"/>
          <w:szCs w:val="22"/>
          <w:lang w:val="sr-Cyrl-RS" w:eastAsia="sr-Latn-CS"/>
        </w:rPr>
        <w:t>испуњење уговорних обавеза</w:t>
      </w:r>
      <w:r w:rsidRPr="00255569">
        <w:rPr>
          <w:rFonts w:ascii="Arial" w:hAnsi="Arial" w:cs="Arial"/>
          <w:bCs/>
          <w:sz w:val="22"/>
          <w:szCs w:val="22"/>
          <w:lang w:eastAsia="sr-Latn-CS"/>
        </w:rPr>
        <w:t>;</w:t>
      </w:r>
    </w:p>
    <w:p w:rsidR="00255569" w:rsidRPr="00255569" w:rsidRDefault="00255569" w:rsidP="00255569">
      <w:pPr>
        <w:tabs>
          <w:tab w:val="left" w:pos="720"/>
        </w:tabs>
        <w:ind w:right="-46"/>
        <w:jc w:val="both"/>
        <w:rPr>
          <w:rFonts w:ascii="Arial" w:hAnsi="Arial" w:cs="Arial"/>
          <w:bCs/>
          <w:sz w:val="22"/>
          <w:szCs w:val="22"/>
          <w:lang w:eastAsia="sr-Latn-CS"/>
        </w:rPr>
      </w:pPr>
      <w:r w:rsidRPr="00255569">
        <w:rPr>
          <w:rFonts w:ascii="Arial" w:hAnsi="Arial" w:cs="Arial"/>
          <w:bCs/>
          <w:sz w:val="22"/>
          <w:szCs w:val="22"/>
          <w:lang w:val="ru-RU" w:eastAsia="sr-Latn-CS"/>
        </w:rPr>
        <w:t xml:space="preserve">- уколико Осигуравач касни са извршењем уговорних услуга дуже од </w:t>
      </w:r>
      <w:r w:rsidRPr="00255569">
        <w:rPr>
          <w:rFonts w:ascii="Arial" w:hAnsi="Arial" w:cs="Arial"/>
          <w:bCs/>
          <w:sz w:val="22"/>
          <w:szCs w:val="22"/>
          <w:lang w:eastAsia="sr-Latn-CS"/>
        </w:rPr>
        <w:t>5</w:t>
      </w:r>
      <w:r w:rsidRPr="00255569">
        <w:rPr>
          <w:rFonts w:ascii="Arial" w:hAnsi="Arial" w:cs="Arial"/>
          <w:bCs/>
          <w:sz w:val="22"/>
          <w:szCs w:val="22"/>
          <w:lang w:val="ru-RU" w:eastAsia="sr-Latn-CS"/>
        </w:rPr>
        <w:t xml:space="preserve"> календарских дана</w:t>
      </w:r>
      <w:r w:rsidRPr="00255569">
        <w:rPr>
          <w:rFonts w:ascii="Arial" w:hAnsi="Arial" w:cs="Arial"/>
          <w:bCs/>
          <w:sz w:val="22"/>
          <w:szCs w:val="22"/>
          <w:lang w:eastAsia="sr-Latn-CS"/>
        </w:rPr>
        <w:t xml:space="preserve">, а о узроцима не обавести Наручиоца, </w:t>
      </w:r>
      <w:r w:rsidRPr="00255569">
        <w:rPr>
          <w:rFonts w:ascii="Arial" w:hAnsi="Arial" w:cs="Arial"/>
          <w:bCs/>
          <w:sz w:val="22"/>
          <w:szCs w:val="22"/>
          <w:lang w:val="ru-RU" w:eastAsia="sr-Latn-CS"/>
        </w:rPr>
        <w:t>или из неоправданих разлога прекине са пружањем услуга</w:t>
      </w:r>
      <w:r w:rsidRPr="00255569">
        <w:rPr>
          <w:rFonts w:ascii="Arial" w:hAnsi="Arial" w:cs="Arial"/>
          <w:bCs/>
          <w:sz w:val="22"/>
          <w:szCs w:val="22"/>
          <w:lang w:eastAsia="sr-Latn-CS"/>
        </w:rPr>
        <w:t xml:space="preserve">; </w:t>
      </w:r>
    </w:p>
    <w:p w:rsidR="00255569" w:rsidRPr="00255569" w:rsidRDefault="00255569" w:rsidP="00255569">
      <w:pPr>
        <w:tabs>
          <w:tab w:val="left" w:pos="720"/>
        </w:tabs>
        <w:ind w:right="-46"/>
        <w:jc w:val="both"/>
        <w:rPr>
          <w:rFonts w:ascii="Arial" w:hAnsi="Arial" w:cs="Arial"/>
          <w:bCs/>
          <w:sz w:val="22"/>
          <w:szCs w:val="22"/>
          <w:lang w:eastAsia="sr-Latn-CS"/>
        </w:rPr>
      </w:pPr>
      <w:r w:rsidRPr="00255569">
        <w:rPr>
          <w:rFonts w:ascii="Arial" w:hAnsi="Arial" w:cs="Arial"/>
          <w:bCs/>
          <w:sz w:val="22"/>
          <w:szCs w:val="22"/>
          <w:lang w:eastAsia="sr-Latn-CS"/>
        </w:rPr>
        <w:t>- уколико Осигуравач не пружа услуге у складу са сопственом понудом бр._________од______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21</w:t>
      </w:r>
      <w:r w:rsidRPr="00255569">
        <w:rPr>
          <w:rFonts w:ascii="Arial" w:hAnsi="Arial" w:cs="Arial"/>
          <w:bCs/>
          <w:sz w:val="22"/>
          <w:szCs w:val="22"/>
          <w:lang w:eastAsia="sr-Latn-CS"/>
        </w:rPr>
        <w:t>. године, заведеном код Наручиоца под бројем __________дана ________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21</w:t>
      </w:r>
      <w:r w:rsidRPr="00255569">
        <w:rPr>
          <w:rFonts w:ascii="Arial" w:hAnsi="Arial" w:cs="Arial"/>
          <w:bCs/>
          <w:sz w:val="22"/>
          <w:szCs w:val="22"/>
          <w:lang w:eastAsia="sr-Latn-CS"/>
        </w:rPr>
        <w:t>. године;</w:t>
      </w:r>
    </w:p>
    <w:p w:rsidR="00255569" w:rsidRPr="00255569" w:rsidRDefault="00255569" w:rsidP="00255569">
      <w:pPr>
        <w:tabs>
          <w:tab w:val="num" w:pos="-360"/>
          <w:tab w:val="left" w:pos="72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 уколико пружене услуге не одговарају прописима или стандардима за ту врсту посла, а Осигуравач није поступио по примедбама у примереном року;</w:t>
      </w:r>
    </w:p>
    <w:p w:rsidR="00255569" w:rsidRPr="00255569" w:rsidRDefault="00255569" w:rsidP="00255569">
      <w:pPr>
        <w:tabs>
          <w:tab w:val="num" w:pos="-360"/>
          <w:tab w:val="left" w:pos="720"/>
        </w:tabs>
        <w:ind w:right="-46"/>
        <w:jc w:val="both"/>
        <w:rPr>
          <w:rFonts w:ascii="Arial" w:hAnsi="Arial" w:cs="Arial"/>
          <w:bCs/>
          <w:sz w:val="22"/>
          <w:szCs w:val="22"/>
          <w:lang w:eastAsia="sr-Latn-CS"/>
        </w:rPr>
      </w:pPr>
      <w:r w:rsidRPr="00255569">
        <w:rPr>
          <w:rFonts w:ascii="Arial" w:hAnsi="Arial" w:cs="Arial"/>
          <w:bCs/>
          <w:sz w:val="22"/>
          <w:szCs w:val="22"/>
          <w:lang w:val="ru-RU" w:eastAsia="sr-Latn-CS"/>
        </w:rPr>
        <w:t>- у случају недостатка средстава за његову реализацију, без икаквих правних последица по Наручиоца.</w:t>
      </w:r>
    </w:p>
    <w:p w:rsidR="00FF60DF" w:rsidRPr="00FF60DF" w:rsidRDefault="00255569" w:rsidP="00255569">
      <w:pPr>
        <w:tabs>
          <w:tab w:val="left" w:pos="0"/>
        </w:tabs>
        <w:ind w:right="-46"/>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val="sr-Cyrl-RS" w:eastAsia="ar-SA"/>
        </w:rPr>
        <w:t xml:space="preserve">            </w:t>
      </w:r>
    </w:p>
    <w:p w:rsidR="00255569" w:rsidRDefault="00255569" w:rsidP="00255569">
      <w:pPr>
        <w:tabs>
          <w:tab w:val="left" w:pos="0"/>
        </w:tabs>
        <w:ind w:right="-46"/>
        <w:jc w:val="both"/>
        <w:rPr>
          <w:rFonts w:ascii="Arial" w:eastAsia="Arial Unicode MS" w:hAnsi="Arial" w:cs="Arial"/>
          <w:b/>
          <w:color w:val="000000"/>
          <w:kern w:val="1"/>
          <w:sz w:val="22"/>
          <w:szCs w:val="22"/>
          <w:lang w:val="sr-Cyrl-RS" w:eastAsia="ar-SA"/>
        </w:rPr>
      </w:pPr>
      <w:r w:rsidRPr="00255569">
        <w:rPr>
          <w:rFonts w:ascii="Arial" w:eastAsia="Arial Unicode MS" w:hAnsi="Arial" w:cs="Arial"/>
          <w:b/>
          <w:color w:val="000000"/>
          <w:kern w:val="1"/>
          <w:sz w:val="22"/>
          <w:szCs w:val="22"/>
          <w:lang w:val="sr-Cyrl-RS" w:eastAsia="ar-SA"/>
        </w:rPr>
        <w:t>РОК ВАЖЕЊА УГОВОРА</w:t>
      </w:r>
    </w:p>
    <w:p w:rsidR="00FB21F5" w:rsidRPr="00255569" w:rsidRDefault="00FB21F5" w:rsidP="00255569">
      <w:pPr>
        <w:tabs>
          <w:tab w:val="left" w:pos="0"/>
        </w:tabs>
        <w:ind w:right="-46"/>
        <w:jc w:val="both"/>
        <w:rPr>
          <w:rFonts w:ascii="Arial" w:eastAsia="Arial Unicode MS" w:hAnsi="Arial" w:cs="Arial"/>
          <w:b/>
          <w:color w:val="000000"/>
          <w:kern w:val="1"/>
          <w:sz w:val="22"/>
          <w:szCs w:val="22"/>
          <w:lang w:val="sr-Cyrl-RS" w:eastAsia="ar-SA"/>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11.</w:t>
      </w:r>
    </w:p>
    <w:p w:rsidR="00255569" w:rsidRPr="00255569" w:rsidRDefault="00255569" w:rsidP="00FF60DF">
      <w:pPr>
        <w:ind w:right="-154"/>
        <w:jc w:val="both"/>
        <w:rPr>
          <w:rFonts w:ascii="Arial" w:hAnsi="Arial" w:cs="Arial"/>
          <w:noProof/>
          <w:sz w:val="22"/>
          <w:szCs w:val="22"/>
          <w:lang w:val="sr-Cyrl-RS" w:eastAsia="en-US"/>
        </w:rPr>
      </w:pPr>
      <w:r w:rsidRPr="00255569">
        <w:rPr>
          <w:rFonts w:ascii="Arial" w:hAnsi="Arial" w:cs="Arial"/>
          <w:noProof/>
          <w:sz w:val="22"/>
          <w:szCs w:val="22"/>
          <w:lang w:val="ru-RU" w:eastAsia="en-US"/>
        </w:rPr>
        <w:t xml:space="preserve">Овај Уговор је на снази </w:t>
      </w:r>
      <w:r w:rsidR="003154CF">
        <w:rPr>
          <w:rFonts w:ascii="Arial" w:hAnsi="Arial" w:cs="Arial"/>
          <w:noProof/>
          <w:sz w:val="22"/>
          <w:szCs w:val="22"/>
          <w:lang w:val="sr-Cyrl-RS" w:eastAsia="en-US"/>
        </w:rPr>
        <w:t xml:space="preserve">до </w:t>
      </w:r>
      <w:r w:rsidR="00FF60DF">
        <w:rPr>
          <w:rFonts w:ascii="Arial" w:hAnsi="Arial" w:cs="Arial"/>
          <w:noProof/>
          <w:sz w:val="22"/>
          <w:szCs w:val="22"/>
          <w:lang w:val="sr-Cyrl-RS" w:eastAsia="en-US"/>
        </w:rPr>
        <w:t>10</w:t>
      </w:r>
      <w:r w:rsidR="003154CF">
        <w:rPr>
          <w:rFonts w:ascii="Arial" w:hAnsi="Arial" w:cs="Arial"/>
          <w:noProof/>
          <w:sz w:val="22"/>
          <w:szCs w:val="22"/>
          <w:lang w:val="sr-Cyrl-RS" w:eastAsia="en-US"/>
        </w:rPr>
        <w:t>.0</w:t>
      </w:r>
      <w:r w:rsidR="0041272D">
        <w:rPr>
          <w:rFonts w:ascii="Arial" w:hAnsi="Arial" w:cs="Arial"/>
          <w:noProof/>
          <w:sz w:val="22"/>
          <w:szCs w:val="22"/>
          <w:lang w:val="sr-Cyrl-RS" w:eastAsia="en-US"/>
        </w:rPr>
        <w:t>6</w:t>
      </w:r>
      <w:r w:rsidR="003154CF">
        <w:rPr>
          <w:rFonts w:ascii="Arial" w:hAnsi="Arial" w:cs="Arial"/>
          <w:noProof/>
          <w:sz w:val="22"/>
          <w:szCs w:val="22"/>
          <w:lang w:val="sr-Cyrl-RS" w:eastAsia="en-US"/>
        </w:rPr>
        <w:t>.2022</w:t>
      </w:r>
      <w:r w:rsidRPr="00255569">
        <w:rPr>
          <w:rFonts w:ascii="Arial" w:hAnsi="Arial" w:cs="Arial"/>
          <w:noProof/>
          <w:sz w:val="22"/>
          <w:szCs w:val="22"/>
          <w:lang w:val="sr-Cyrl-RS" w:eastAsia="en-US"/>
        </w:rPr>
        <w:t>. године.</w:t>
      </w:r>
    </w:p>
    <w:p w:rsidR="00255569" w:rsidRDefault="00255569" w:rsidP="00255569">
      <w:pPr>
        <w:tabs>
          <w:tab w:val="left" w:pos="0"/>
        </w:tabs>
        <w:ind w:right="-46"/>
        <w:jc w:val="both"/>
        <w:rPr>
          <w:rFonts w:ascii="Arial" w:hAnsi="Arial" w:cs="Arial"/>
          <w:bCs/>
          <w:sz w:val="22"/>
          <w:szCs w:val="22"/>
          <w:lang w:val="ru-RU" w:eastAsia="sr-Latn-CS"/>
        </w:rPr>
      </w:pPr>
    </w:p>
    <w:p w:rsidR="00FF60DF" w:rsidRDefault="00FF60DF" w:rsidP="00255569">
      <w:pPr>
        <w:tabs>
          <w:tab w:val="left" w:pos="0"/>
        </w:tabs>
        <w:ind w:right="-46"/>
        <w:jc w:val="both"/>
        <w:rPr>
          <w:rFonts w:ascii="Arial" w:hAnsi="Arial" w:cs="Arial"/>
          <w:bCs/>
          <w:sz w:val="22"/>
          <w:szCs w:val="22"/>
          <w:lang w:val="ru-RU" w:eastAsia="sr-Latn-CS"/>
        </w:rPr>
      </w:pPr>
    </w:p>
    <w:p w:rsidR="00FF60DF" w:rsidRDefault="00FF60DF" w:rsidP="00255569">
      <w:pPr>
        <w:tabs>
          <w:tab w:val="left" w:pos="0"/>
        </w:tabs>
        <w:ind w:right="-46"/>
        <w:jc w:val="both"/>
        <w:rPr>
          <w:rFonts w:ascii="Arial" w:hAnsi="Arial" w:cs="Arial"/>
          <w:bCs/>
          <w:sz w:val="22"/>
          <w:szCs w:val="22"/>
          <w:lang w:val="ru-RU" w:eastAsia="sr-Latn-CS"/>
        </w:rPr>
      </w:pPr>
    </w:p>
    <w:p w:rsidR="00FF60DF" w:rsidRDefault="00FF60DF" w:rsidP="00255569">
      <w:pPr>
        <w:tabs>
          <w:tab w:val="left" w:pos="0"/>
        </w:tabs>
        <w:ind w:right="-46"/>
        <w:jc w:val="both"/>
        <w:rPr>
          <w:rFonts w:ascii="Arial" w:hAnsi="Arial" w:cs="Arial"/>
          <w:bCs/>
          <w:sz w:val="22"/>
          <w:szCs w:val="22"/>
          <w:lang w:val="ru-RU" w:eastAsia="sr-Latn-CS"/>
        </w:rPr>
      </w:pPr>
    </w:p>
    <w:p w:rsidR="00FF60DF" w:rsidRDefault="00FF60DF" w:rsidP="00255569">
      <w:pPr>
        <w:tabs>
          <w:tab w:val="left" w:pos="0"/>
        </w:tabs>
        <w:ind w:right="-46"/>
        <w:jc w:val="both"/>
        <w:rPr>
          <w:rFonts w:ascii="Arial" w:hAnsi="Arial" w:cs="Arial"/>
          <w:bCs/>
          <w:sz w:val="22"/>
          <w:szCs w:val="22"/>
          <w:lang w:val="ru-RU" w:eastAsia="sr-Latn-CS"/>
        </w:rPr>
      </w:pPr>
    </w:p>
    <w:p w:rsidR="00FF60DF" w:rsidRDefault="00FF60DF" w:rsidP="00255569">
      <w:pPr>
        <w:tabs>
          <w:tab w:val="left" w:pos="0"/>
        </w:tabs>
        <w:ind w:right="-46"/>
        <w:jc w:val="both"/>
        <w:rPr>
          <w:rFonts w:ascii="Arial" w:hAnsi="Arial" w:cs="Arial"/>
          <w:bCs/>
          <w:sz w:val="22"/>
          <w:szCs w:val="22"/>
          <w:lang w:val="ru-RU" w:eastAsia="sr-Latn-CS"/>
        </w:rPr>
      </w:pPr>
    </w:p>
    <w:p w:rsidR="00FF60DF" w:rsidRDefault="00FF60DF"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lastRenderedPageBreak/>
        <w:t>ВИША СИЛА</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12.</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Случајевима више силе сматрају се, посебно следећи догађаји које уговорне стране нису могле да предвиде нити да избегну: прир</w:t>
      </w:r>
      <w:r w:rsidR="0041272D">
        <w:rPr>
          <w:rFonts w:ascii="Arial" w:hAnsi="Arial" w:cs="Arial"/>
          <w:bCs/>
          <w:sz w:val="22"/>
          <w:szCs w:val="22"/>
          <w:lang w:val="ru-RU" w:eastAsia="sr-Latn-CS"/>
        </w:rPr>
        <w:t>одне непогоде и хаварије, потресе</w:t>
      </w:r>
      <w:r w:rsidRPr="00255569">
        <w:rPr>
          <w:rFonts w:ascii="Arial" w:hAnsi="Arial" w:cs="Arial"/>
          <w:bCs/>
          <w:sz w:val="22"/>
          <w:szCs w:val="22"/>
          <w:lang w:val="ru-RU" w:eastAsia="sr-Latn-CS"/>
        </w:rPr>
        <w:t>,</w:t>
      </w:r>
      <w:r w:rsidR="0041272D">
        <w:rPr>
          <w:rFonts w:ascii="Arial" w:hAnsi="Arial" w:cs="Arial"/>
          <w:bCs/>
          <w:sz w:val="22"/>
          <w:szCs w:val="22"/>
          <w:lang w:val="ru-RU" w:eastAsia="sr-Latn-CS"/>
        </w:rPr>
        <w:t xml:space="preserve"> пожар, експлозије, рат, побуна</w:t>
      </w:r>
      <w:r w:rsidRPr="00255569">
        <w:rPr>
          <w:rFonts w:ascii="Arial" w:hAnsi="Arial" w:cs="Arial"/>
          <w:bCs/>
          <w:sz w:val="22"/>
          <w:szCs w:val="22"/>
          <w:lang w:val="ru-RU" w:eastAsia="sr-Latn-CS"/>
        </w:rPr>
        <w:t xml:space="preserve"> који ометају или спречавају благовремено извршавање Уговора, укључујући и акте државних органа који се односе на извршење уговорних обавеза.</w:t>
      </w:r>
    </w:p>
    <w:p w:rsidR="00AF4198" w:rsidRPr="009B46AB" w:rsidRDefault="00AF4198" w:rsidP="00255569">
      <w:pPr>
        <w:tabs>
          <w:tab w:val="left" w:pos="0"/>
        </w:tabs>
        <w:ind w:right="-46"/>
        <w:jc w:val="both"/>
        <w:rPr>
          <w:rFonts w:ascii="Arial" w:hAnsi="Arial" w:cs="Arial"/>
          <w:bCs/>
          <w:sz w:val="22"/>
          <w:szCs w:val="22"/>
          <w:lang w:val="sr-Cyrl-RS" w:eastAsia="sr-Latn-CS"/>
        </w:rPr>
      </w:pPr>
    </w:p>
    <w:p w:rsidR="00255569" w:rsidRDefault="00255569" w:rsidP="00255569">
      <w:pPr>
        <w:tabs>
          <w:tab w:val="left" w:pos="0"/>
        </w:tabs>
        <w:ind w:right="-46"/>
        <w:jc w:val="both"/>
        <w:rPr>
          <w:rFonts w:ascii="Arial" w:hAnsi="Arial" w:cs="Arial"/>
          <w:bCs/>
          <w:sz w:val="22"/>
          <w:szCs w:val="22"/>
          <w:lang w:val="sr-Latn-RS" w:eastAsia="sr-Latn-CS"/>
        </w:rPr>
      </w:pPr>
      <w:r w:rsidRPr="00255569">
        <w:rPr>
          <w:rFonts w:ascii="Arial" w:hAnsi="Arial" w:cs="Arial"/>
          <w:bCs/>
          <w:sz w:val="22"/>
          <w:szCs w:val="22"/>
          <w:lang w:val="ru-RU" w:eastAsia="sr-Latn-CS"/>
        </w:rPr>
        <w:t>Уговорна страна којој је извршавање уговорних обавеза онемогућено услед више силе или акта државних органа, мора одмах од наступања случаја догађаја из става 1. овог члана, писаним путем обавестити другу уговорну страну о наступању ових догађаја.</w:t>
      </w:r>
    </w:p>
    <w:p w:rsidR="0055753E" w:rsidRPr="0055753E" w:rsidRDefault="0055753E" w:rsidP="00255569">
      <w:pPr>
        <w:tabs>
          <w:tab w:val="left" w:pos="0"/>
        </w:tabs>
        <w:ind w:right="-46"/>
        <w:jc w:val="both"/>
        <w:rPr>
          <w:rFonts w:ascii="Arial" w:hAnsi="Arial" w:cs="Arial"/>
          <w:bCs/>
          <w:sz w:val="22"/>
          <w:szCs w:val="22"/>
          <w:lang w:val="sr-Latn-RS" w:eastAsia="sr-Latn-CS"/>
        </w:rPr>
      </w:pP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Уколико догађаји трају дуже од 30 календарских дана уговорне стране могу раскинути овај уговор, уз писмено обавештење о једностраном раскиду.</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У случају оваквог раскида Уговора, ниједна од уговорних страна нема право да захтева од друге уговорне стране накнаду за трошкове који су из тога проистекли.</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ЧУВАЊЕ ПОСЛОВНЕ ТАЈНЕ</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13.</w:t>
      </w:r>
    </w:p>
    <w:p w:rsidR="00255569" w:rsidRPr="00255569" w:rsidRDefault="0041272D" w:rsidP="00255569">
      <w:pPr>
        <w:tabs>
          <w:tab w:val="left" w:pos="0"/>
        </w:tabs>
        <w:ind w:right="-46"/>
        <w:jc w:val="both"/>
        <w:rPr>
          <w:rFonts w:ascii="Arial" w:hAnsi="Arial" w:cs="Arial"/>
          <w:bCs/>
          <w:sz w:val="22"/>
          <w:szCs w:val="22"/>
          <w:lang w:val="ru-RU" w:eastAsia="sr-Latn-CS"/>
        </w:rPr>
      </w:pPr>
      <w:r>
        <w:rPr>
          <w:rFonts w:ascii="Arial" w:hAnsi="Arial" w:cs="Arial"/>
          <w:bCs/>
          <w:sz w:val="22"/>
          <w:szCs w:val="22"/>
          <w:lang w:val="ru-RU" w:eastAsia="sr-Latn-CS"/>
        </w:rPr>
        <w:t xml:space="preserve">Осигуравач </w:t>
      </w:r>
      <w:r w:rsidR="00255569" w:rsidRPr="00255569">
        <w:rPr>
          <w:rFonts w:ascii="Arial" w:hAnsi="Arial" w:cs="Arial"/>
          <w:bCs/>
          <w:sz w:val="22"/>
          <w:szCs w:val="22"/>
          <w:lang w:val="ru-RU" w:eastAsia="sr-Latn-CS"/>
        </w:rPr>
        <w:t>се обавезује да податке које добије од Наручиоца, чува као пословну тајну и након престанка уговорних обавеза.</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Уколико Осигуравач поступи супротно ставу 1. овог члана, а Наручилац због тога претрпи штету, Осигуравач је дужан да Наручиоцу надокнади стварно причињену штету.</w:t>
      </w:r>
    </w:p>
    <w:p w:rsidR="00255569" w:rsidRPr="00255569" w:rsidRDefault="00255569" w:rsidP="00255569">
      <w:pPr>
        <w:tabs>
          <w:tab w:val="left" w:pos="0"/>
        </w:tabs>
        <w:ind w:right="-46"/>
        <w:jc w:val="both"/>
        <w:rPr>
          <w:rFonts w:ascii="Arial" w:hAnsi="Arial" w:cs="Arial"/>
          <w:bCs/>
          <w:sz w:val="22"/>
          <w:szCs w:val="22"/>
          <w:lang w:val="ru-RU" w:eastAsia="sr-Latn-CS"/>
        </w:rPr>
      </w:pPr>
    </w:p>
    <w:p w:rsidR="00FF60DF" w:rsidRDefault="00FF60DF"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 xml:space="preserve">ИЗМЕНЕ И ДОПУНЕ УГОВОРА </w:t>
      </w: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14.</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Измене и допуне овог Уговора Наручилац и Осигуравач могу вршити искључиво анексом у писаној форми, сагласно закону којим се уређују јавне набавке и другим важећим прописима.</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Уговорне стране су дужне да једна другу обавештавају о свакој промени која може бити важна  за реализацију Уговора.</w:t>
      </w:r>
    </w:p>
    <w:p w:rsidR="00255569" w:rsidRPr="00255569" w:rsidRDefault="00255569" w:rsidP="00255569">
      <w:pPr>
        <w:tabs>
          <w:tab w:val="left" w:pos="0"/>
        </w:tabs>
        <w:ind w:right="-46"/>
        <w:jc w:val="both"/>
        <w:rPr>
          <w:rFonts w:ascii="Arial" w:hAnsi="Arial" w:cs="Arial"/>
          <w:bCs/>
          <w:sz w:val="22"/>
          <w:szCs w:val="22"/>
          <w:lang w:val="ru-RU" w:eastAsia="sr-Latn-CS"/>
        </w:rPr>
      </w:pPr>
    </w:p>
    <w:p w:rsidR="00FF60DF" w:rsidRDefault="00FF60DF" w:rsidP="00255569">
      <w:pPr>
        <w:tabs>
          <w:tab w:val="left" w:pos="0"/>
        </w:tabs>
        <w:ind w:right="-46"/>
        <w:jc w:val="both"/>
        <w:rPr>
          <w:rFonts w:ascii="Arial" w:hAnsi="Arial" w:cs="Arial"/>
          <w:b/>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ПРЕЛАЗНЕ И ЗАВРШНЕ ОДРЕДБЕ</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15.</w:t>
      </w:r>
    </w:p>
    <w:p w:rsidR="00255569" w:rsidRPr="00255569" w:rsidRDefault="00255569" w:rsidP="00FF60DF">
      <w:pPr>
        <w:ind w:right="-424"/>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Прилог и саставни део овог </w:t>
      </w:r>
      <w:r w:rsidRPr="00255569">
        <w:rPr>
          <w:rFonts w:ascii="Arial" w:hAnsi="Arial" w:cs="Arial"/>
          <w:bCs/>
          <w:sz w:val="22"/>
          <w:szCs w:val="22"/>
          <w:lang w:eastAsia="sr-Latn-CS"/>
        </w:rPr>
        <w:t>у</w:t>
      </w:r>
      <w:r w:rsidRPr="00255569">
        <w:rPr>
          <w:rFonts w:ascii="Arial" w:hAnsi="Arial" w:cs="Arial"/>
          <w:bCs/>
          <w:sz w:val="22"/>
          <w:szCs w:val="22"/>
          <w:lang w:val="ru-RU" w:eastAsia="sr-Latn-CS"/>
        </w:rPr>
        <w:t>говора је:</w:t>
      </w:r>
    </w:p>
    <w:p w:rsidR="00255569" w:rsidRPr="00255569" w:rsidRDefault="00255569" w:rsidP="00255569">
      <w:pPr>
        <w:ind w:right="-424"/>
        <w:jc w:val="both"/>
        <w:rPr>
          <w:rFonts w:ascii="Arial" w:hAnsi="Arial" w:cs="Arial"/>
          <w:bCs/>
          <w:sz w:val="22"/>
          <w:szCs w:val="22"/>
          <w:lang w:eastAsia="sr-Latn-CS"/>
        </w:rPr>
      </w:pPr>
      <w:r w:rsidRPr="00255569">
        <w:rPr>
          <w:rFonts w:ascii="Arial" w:hAnsi="Arial" w:cs="Arial"/>
          <w:bCs/>
          <w:sz w:val="22"/>
          <w:szCs w:val="22"/>
          <w:lang w:eastAsia="sr-Latn-CS"/>
        </w:rPr>
        <w:t>-   понуда Осигуравача бр. ________ од __________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21</w:t>
      </w:r>
      <w:r w:rsidRPr="00255569">
        <w:rPr>
          <w:rFonts w:ascii="Arial" w:hAnsi="Arial" w:cs="Arial"/>
          <w:bCs/>
          <w:sz w:val="22"/>
          <w:szCs w:val="22"/>
          <w:lang w:eastAsia="sr-Latn-CS"/>
        </w:rPr>
        <w:t>. године, код Наручиоца заведена под бројем ________дана_______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21</w:t>
      </w:r>
      <w:r w:rsidRPr="00255569">
        <w:rPr>
          <w:rFonts w:ascii="Arial" w:hAnsi="Arial" w:cs="Arial"/>
          <w:bCs/>
          <w:sz w:val="22"/>
          <w:szCs w:val="22"/>
          <w:lang w:eastAsia="sr-Latn-CS"/>
        </w:rPr>
        <w:t>. године и</w:t>
      </w:r>
    </w:p>
    <w:p w:rsidR="00255569" w:rsidRPr="00255569" w:rsidRDefault="00255569" w:rsidP="00255569">
      <w:pPr>
        <w:ind w:right="-424"/>
        <w:jc w:val="both"/>
        <w:rPr>
          <w:rFonts w:ascii="Arial" w:hAnsi="Arial" w:cs="Arial"/>
          <w:bCs/>
          <w:sz w:val="22"/>
          <w:szCs w:val="22"/>
          <w:lang w:eastAsia="sr-Latn-CS"/>
        </w:rPr>
      </w:pPr>
      <w:r w:rsidRPr="00255569">
        <w:rPr>
          <w:rFonts w:ascii="Arial" w:hAnsi="Arial" w:cs="Arial"/>
          <w:bCs/>
          <w:sz w:val="22"/>
          <w:szCs w:val="22"/>
          <w:lang w:eastAsia="sr-Latn-CS"/>
        </w:rPr>
        <w:t>-  Образац структуре цене.</w:t>
      </w:r>
    </w:p>
    <w:p w:rsidR="00FF60DF" w:rsidRDefault="00FF60DF" w:rsidP="00FF60DF">
      <w:pPr>
        <w:ind w:right="-424"/>
        <w:rPr>
          <w:rFonts w:ascii="Arial" w:hAnsi="Arial" w:cs="Arial"/>
          <w:b/>
          <w:sz w:val="22"/>
          <w:szCs w:val="22"/>
          <w:lang w:val="ru-RU" w:eastAsia="sr-Latn-CS"/>
        </w:rPr>
      </w:pPr>
    </w:p>
    <w:p w:rsidR="00255569" w:rsidRPr="00255569" w:rsidRDefault="00255569" w:rsidP="00255569">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16</w:t>
      </w:r>
      <w:r w:rsidRPr="00255569">
        <w:rPr>
          <w:rFonts w:ascii="Arial" w:hAnsi="Arial" w:cs="Arial"/>
          <w:b/>
          <w:sz w:val="22"/>
          <w:szCs w:val="22"/>
          <w:lang w:eastAsia="sr-Latn-CS"/>
        </w:rPr>
        <w:t>.</w:t>
      </w:r>
    </w:p>
    <w:p w:rsidR="00255569" w:rsidRPr="00255569" w:rsidRDefault="00255569" w:rsidP="00FF60DF">
      <w:pPr>
        <w:ind w:right="-424"/>
        <w:rPr>
          <w:rFonts w:ascii="Arial" w:hAnsi="Arial" w:cs="Arial"/>
          <w:bCs/>
          <w:sz w:val="22"/>
          <w:szCs w:val="22"/>
          <w:lang w:val="ru-RU" w:eastAsia="sr-Latn-CS"/>
        </w:rPr>
      </w:pPr>
      <w:r w:rsidRPr="00255569">
        <w:rPr>
          <w:rFonts w:ascii="Arial" w:hAnsi="Arial" w:cs="Arial"/>
          <w:bCs/>
          <w:sz w:val="22"/>
          <w:szCs w:val="22"/>
          <w:lang w:val="ru-RU" w:eastAsia="sr-Latn-CS"/>
        </w:rPr>
        <w:t xml:space="preserve">Све евентуалне спорове уговорне стране ће решавати споразумно. </w:t>
      </w:r>
    </w:p>
    <w:p w:rsidR="00255569" w:rsidRPr="00255569" w:rsidRDefault="00255569" w:rsidP="00FF60DF">
      <w:pPr>
        <w:ind w:right="-424"/>
        <w:rPr>
          <w:rFonts w:ascii="Arial" w:hAnsi="Arial" w:cs="Arial"/>
          <w:bCs/>
          <w:sz w:val="22"/>
          <w:szCs w:val="22"/>
          <w:lang w:val="ru-RU" w:eastAsia="sr-Latn-CS"/>
        </w:rPr>
      </w:pPr>
      <w:r w:rsidRPr="00255569">
        <w:rPr>
          <w:rFonts w:ascii="Arial" w:hAnsi="Arial" w:cs="Arial"/>
          <w:bCs/>
          <w:sz w:val="22"/>
          <w:szCs w:val="22"/>
          <w:lang w:val="ru-RU" w:eastAsia="sr-Latn-CS"/>
        </w:rPr>
        <w:t>Уко</w:t>
      </w:r>
      <w:r w:rsidRPr="00255569">
        <w:rPr>
          <w:rFonts w:ascii="Arial" w:hAnsi="Arial" w:cs="Arial"/>
          <w:bCs/>
          <w:sz w:val="22"/>
          <w:szCs w:val="22"/>
          <w:lang w:eastAsia="sr-Latn-CS"/>
        </w:rPr>
        <w:t>л</w:t>
      </w:r>
      <w:r w:rsidRPr="00255569">
        <w:rPr>
          <w:rFonts w:ascii="Arial" w:hAnsi="Arial" w:cs="Arial"/>
          <w:bCs/>
          <w:sz w:val="22"/>
          <w:szCs w:val="22"/>
          <w:lang w:val="ru-RU" w:eastAsia="sr-Latn-CS"/>
        </w:rPr>
        <w:t>ико до споразума не дође, уговара се надлежност Привредног суда у Зајечару.</w:t>
      </w:r>
    </w:p>
    <w:p w:rsidR="009B46AB" w:rsidRDefault="009B46AB" w:rsidP="00FF60DF">
      <w:pPr>
        <w:ind w:right="-424"/>
        <w:rPr>
          <w:rFonts w:ascii="Arial" w:hAnsi="Arial" w:cs="Arial"/>
          <w:b/>
          <w:sz w:val="22"/>
          <w:szCs w:val="22"/>
          <w:lang w:val="ru-RU" w:eastAsia="sr-Latn-CS"/>
        </w:rPr>
      </w:pPr>
    </w:p>
    <w:p w:rsidR="007C5B46" w:rsidRDefault="007C5B46" w:rsidP="00FF60DF">
      <w:pPr>
        <w:ind w:right="-424"/>
        <w:rPr>
          <w:rFonts w:ascii="Arial" w:hAnsi="Arial" w:cs="Arial"/>
          <w:b/>
          <w:sz w:val="22"/>
          <w:szCs w:val="22"/>
          <w:lang w:val="ru-RU" w:eastAsia="sr-Latn-CS"/>
        </w:rPr>
      </w:pPr>
    </w:p>
    <w:p w:rsidR="007C5B46" w:rsidRDefault="007C5B46" w:rsidP="00FF60DF">
      <w:pPr>
        <w:ind w:right="-424"/>
        <w:rPr>
          <w:rFonts w:ascii="Arial" w:hAnsi="Arial" w:cs="Arial"/>
          <w:b/>
          <w:sz w:val="22"/>
          <w:szCs w:val="22"/>
          <w:lang w:val="ru-RU" w:eastAsia="sr-Latn-CS"/>
        </w:rPr>
      </w:pPr>
    </w:p>
    <w:p w:rsidR="007C5B46" w:rsidRDefault="007C5B46" w:rsidP="00FF60DF">
      <w:pPr>
        <w:ind w:right="-424"/>
        <w:rPr>
          <w:rFonts w:ascii="Arial" w:hAnsi="Arial" w:cs="Arial"/>
          <w:b/>
          <w:sz w:val="22"/>
          <w:szCs w:val="22"/>
          <w:lang w:val="ru-RU" w:eastAsia="sr-Latn-CS"/>
        </w:rPr>
      </w:pPr>
    </w:p>
    <w:p w:rsidR="007C5B46" w:rsidRPr="00255569" w:rsidRDefault="007C5B46" w:rsidP="00FF60DF">
      <w:pPr>
        <w:ind w:right="-424"/>
        <w:rPr>
          <w:rFonts w:ascii="Arial" w:hAnsi="Arial" w:cs="Arial"/>
          <w:b/>
          <w:sz w:val="22"/>
          <w:szCs w:val="22"/>
          <w:lang w:val="ru-RU" w:eastAsia="sr-Latn-CS"/>
        </w:rPr>
      </w:pPr>
      <w:bookmarkStart w:id="0" w:name="_GoBack"/>
      <w:bookmarkEnd w:id="0"/>
    </w:p>
    <w:p w:rsidR="00255569" w:rsidRPr="00255569" w:rsidRDefault="00255569" w:rsidP="00255569">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17</w:t>
      </w:r>
      <w:r w:rsidRPr="00255569">
        <w:rPr>
          <w:rFonts w:ascii="Arial" w:hAnsi="Arial" w:cs="Arial"/>
          <w:b/>
          <w:sz w:val="22"/>
          <w:szCs w:val="22"/>
          <w:lang w:eastAsia="sr-Latn-CS"/>
        </w:rPr>
        <w:t>.</w:t>
      </w:r>
    </w:p>
    <w:p w:rsidR="00255569" w:rsidRPr="00255569" w:rsidRDefault="00255569" w:rsidP="00255569">
      <w:pPr>
        <w:ind w:right="-424"/>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Овај  </w:t>
      </w:r>
      <w:r w:rsidRPr="00255569">
        <w:rPr>
          <w:rFonts w:ascii="Arial" w:hAnsi="Arial" w:cs="Arial"/>
          <w:bCs/>
          <w:sz w:val="22"/>
          <w:szCs w:val="22"/>
          <w:lang w:eastAsia="sr-Latn-CS"/>
        </w:rPr>
        <w:t>у</w:t>
      </w:r>
      <w:r w:rsidRPr="00255569">
        <w:rPr>
          <w:rFonts w:ascii="Arial" w:hAnsi="Arial" w:cs="Arial"/>
          <w:bCs/>
          <w:sz w:val="22"/>
          <w:szCs w:val="22"/>
          <w:lang w:val="ru-RU" w:eastAsia="sr-Latn-CS"/>
        </w:rPr>
        <w:t>говор ступа на снагу даном потписа свих уговорних страна.</w:t>
      </w:r>
    </w:p>
    <w:p w:rsidR="003154CF" w:rsidRPr="00255569" w:rsidRDefault="003154CF" w:rsidP="00255569">
      <w:pPr>
        <w:ind w:right="-424"/>
        <w:jc w:val="both"/>
        <w:rPr>
          <w:rFonts w:ascii="Arial" w:hAnsi="Arial" w:cs="Arial"/>
          <w:bCs/>
          <w:sz w:val="22"/>
          <w:szCs w:val="22"/>
          <w:lang w:val="sr-Cyrl-RS" w:eastAsia="sr-Latn-CS"/>
        </w:rPr>
      </w:pPr>
    </w:p>
    <w:p w:rsidR="00FF60DF" w:rsidRDefault="00255569" w:rsidP="00FF60DF">
      <w:pPr>
        <w:ind w:right="-424"/>
        <w:jc w:val="center"/>
        <w:rPr>
          <w:rFonts w:ascii="Arial" w:hAnsi="Arial" w:cs="Arial"/>
          <w:b/>
          <w:sz w:val="22"/>
          <w:szCs w:val="22"/>
          <w:lang w:val="sr-Cyrl-RS" w:eastAsia="sr-Latn-CS"/>
        </w:rPr>
      </w:pPr>
      <w:r w:rsidRPr="00255569">
        <w:rPr>
          <w:rFonts w:ascii="Arial" w:hAnsi="Arial" w:cs="Arial"/>
          <w:b/>
          <w:sz w:val="22"/>
          <w:szCs w:val="22"/>
          <w:lang w:val="ru-RU" w:eastAsia="sr-Latn-CS"/>
        </w:rPr>
        <w:t>Члан 18</w:t>
      </w:r>
      <w:r w:rsidRPr="00255569">
        <w:rPr>
          <w:rFonts w:ascii="Arial" w:hAnsi="Arial" w:cs="Arial"/>
          <w:b/>
          <w:sz w:val="22"/>
          <w:szCs w:val="22"/>
          <w:lang w:eastAsia="sr-Latn-CS"/>
        </w:rPr>
        <w:t>.</w:t>
      </w:r>
    </w:p>
    <w:p w:rsidR="00255569" w:rsidRPr="00FF60DF" w:rsidRDefault="00255569" w:rsidP="00FF60DF">
      <w:pPr>
        <w:ind w:right="-424"/>
        <w:rPr>
          <w:rFonts w:ascii="Arial" w:hAnsi="Arial" w:cs="Arial"/>
          <w:b/>
          <w:sz w:val="22"/>
          <w:szCs w:val="22"/>
          <w:lang w:eastAsia="sr-Latn-CS"/>
        </w:rPr>
      </w:pPr>
      <w:r w:rsidRPr="00255569">
        <w:rPr>
          <w:rFonts w:ascii="Arial" w:hAnsi="Arial" w:cs="Arial"/>
          <w:bCs/>
          <w:sz w:val="22"/>
          <w:szCs w:val="22"/>
          <w:lang w:val="ru-RU" w:eastAsia="sr-Latn-CS"/>
        </w:rPr>
        <w:t xml:space="preserve">Овај </w:t>
      </w:r>
      <w:r w:rsidRPr="00255569">
        <w:rPr>
          <w:rFonts w:ascii="Arial" w:hAnsi="Arial" w:cs="Arial"/>
          <w:bCs/>
          <w:sz w:val="22"/>
          <w:szCs w:val="22"/>
          <w:lang w:eastAsia="sr-Latn-CS"/>
        </w:rPr>
        <w:t>у</w:t>
      </w:r>
      <w:r w:rsidRPr="00255569">
        <w:rPr>
          <w:rFonts w:ascii="Arial" w:hAnsi="Arial" w:cs="Arial"/>
          <w:bCs/>
          <w:sz w:val="22"/>
          <w:szCs w:val="22"/>
          <w:lang w:val="ru-RU" w:eastAsia="sr-Latn-CS"/>
        </w:rPr>
        <w:t xml:space="preserve">говор је сачињен у </w:t>
      </w:r>
      <w:r w:rsidRPr="00255569">
        <w:rPr>
          <w:rFonts w:ascii="Arial" w:hAnsi="Arial" w:cs="Arial"/>
          <w:bCs/>
          <w:sz w:val="22"/>
          <w:szCs w:val="22"/>
          <w:lang w:eastAsia="sr-Latn-CS"/>
        </w:rPr>
        <w:t>шест</w:t>
      </w:r>
      <w:r w:rsidRPr="00255569">
        <w:rPr>
          <w:rFonts w:ascii="Arial" w:hAnsi="Arial" w:cs="Arial"/>
          <w:bCs/>
          <w:sz w:val="22"/>
          <w:szCs w:val="22"/>
          <w:lang w:val="ru-RU" w:eastAsia="sr-Latn-CS"/>
        </w:rPr>
        <w:t xml:space="preserve"> једнаких</w:t>
      </w:r>
      <w:r w:rsidRPr="00255569">
        <w:rPr>
          <w:rFonts w:ascii="Arial" w:hAnsi="Arial" w:cs="Arial"/>
          <w:sz w:val="22"/>
          <w:szCs w:val="22"/>
          <w:lang w:val="ru-RU" w:eastAsia="sr-Latn-CS"/>
        </w:rPr>
        <w:t xml:space="preserve"> </w:t>
      </w:r>
      <w:r w:rsidRPr="00255569">
        <w:rPr>
          <w:rFonts w:ascii="Arial" w:hAnsi="Arial" w:cs="Arial"/>
          <w:bCs/>
          <w:sz w:val="22"/>
          <w:szCs w:val="22"/>
          <w:lang w:val="ru-RU" w:eastAsia="sr-Latn-CS"/>
        </w:rPr>
        <w:t xml:space="preserve">примерака, по </w:t>
      </w:r>
      <w:r w:rsidRPr="00255569">
        <w:rPr>
          <w:rFonts w:ascii="Arial" w:hAnsi="Arial" w:cs="Arial"/>
          <w:bCs/>
          <w:sz w:val="22"/>
          <w:szCs w:val="22"/>
          <w:lang w:eastAsia="sr-Latn-CS"/>
        </w:rPr>
        <w:t>три</w:t>
      </w:r>
      <w:r w:rsidRPr="00255569">
        <w:rPr>
          <w:rFonts w:ascii="Arial" w:hAnsi="Arial" w:cs="Arial"/>
          <w:bCs/>
          <w:sz w:val="22"/>
          <w:szCs w:val="22"/>
          <w:lang w:val="ru-RU" w:eastAsia="sr-Latn-CS"/>
        </w:rPr>
        <w:t xml:space="preserve"> за сваку уговорну страну.</w:t>
      </w:r>
    </w:p>
    <w:p w:rsidR="00255569" w:rsidRPr="00255569" w:rsidRDefault="00255569" w:rsidP="00255569">
      <w:pPr>
        <w:ind w:left="-720" w:right="-424"/>
        <w:jc w:val="center"/>
        <w:rPr>
          <w:rFonts w:ascii="Arial" w:hAnsi="Arial" w:cs="Arial"/>
          <w:sz w:val="22"/>
          <w:szCs w:val="22"/>
          <w:lang w:val="ru-RU" w:eastAsia="sr-Latn-CS"/>
        </w:rPr>
      </w:pPr>
    </w:p>
    <w:p w:rsidR="00255569" w:rsidRDefault="00255569" w:rsidP="00255569">
      <w:pPr>
        <w:ind w:left="-720" w:right="-424"/>
        <w:jc w:val="center"/>
        <w:rPr>
          <w:rFonts w:ascii="Arial" w:hAnsi="Arial" w:cs="Arial"/>
          <w:sz w:val="22"/>
          <w:szCs w:val="22"/>
          <w:lang w:val="ru-RU" w:eastAsia="sr-Latn-CS"/>
        </w:rPr>
      </w:pPr>
    </w:p>
    <w:p w:rsidR="00FB21F5" w:rsidRDefault="00FB21F5" w:rsidP="00255569">
      <w:pPr>
        <w:ind w:left="-720" w:right="-424"/>
        <w:jc w:val="center"/>
        <w:rPr>
          <w:rFonts w:ascii="Arial" w:hAnsi="Arial" w:cs="Arial"/>
          <w:sz w:val="22"/>
          <w:szCs w:val="22"/>
          <w:lang w:val="ru-RU" w:eastAsia="sr-Latn-CS"/>
        </w:rPr>
      </w:pPr>
    </w:p>
    <w:p w:rsidR="00FB21F5" w:rsidRDefault="00FB21F5" w:rsidP="00255569">
      <w:pPr>
        <w:ind w:left="-720" w:right="-424"/>
        <w:jc w:val="center"/>
        <w:rPr>
          <w:rFonts w:ascii="Arial" w:hAnsi="Arial" w:cs="Arial"/>
          <w:sz w:val="22"/>
          <w:szCs w:val="22"/>
          <w:lang w:val="ru-RU" w:eastAsia="sr-Latn-CS"/>
        </w:rPr>
      </w:pPr>
    </w:p>
    <w:p w:rsidR="00FB21F5" w:rsidRDefault="00FB21F5" w:rsidP="00255569">
      <w:pPr>
        <w:ind w:left="-720" w:right="-424"/>
        <w:jc w:val="center"/>
        <w:rPr>
          <w:rFonts w:ascii="Arial" w:hAnsi="Arial" w:cs="Arial"/>
          <w:sz w:val="22"/>
          <w:szCs w:val="22"/>
          <w:lang w:val="ru-RU" w:eastAsia="sr-Latn-CS"/>
        </w:rPr>
      </w:pPr>
    </w:p>
    <w:p w:rsidR="00FB21F5" w:rsidRDefault="00FB21F5" w:rsidP="00255569">
      <w:pPr>
        <w:ind w:left="-720" w:right="-424"/>
        <w:jc w:val="center"/>
        <w:rPr>
          <w:rFonts w:ascii="Arial" w:hAnsi="Arial" w:cs="Arial"/>
          <w:sz w:val="22"/>
          <w:szCs w:val="22"/>
          <w:lang w:val="ru-RU" w:eastAsia="sr-Latn-CS"/>
        </w:rPr>
      </w:pPr>
    </w:p>
    <w:p w:rsidR="00FB21F5" w:rsidRDefault="00FB21F5" w:rsidP="00255569">
      <w:pPr>
        <w:ind w:left="-720" w:right="-424"/>
        <w:jc w:val="center"/>
        <w:rPr>
          <w:rFonts w:ascii="Arial" w:hAnsi="Arial" w:cs="Arial"/>
          <w:sz w:val="22"/>
          <w:szCs w:val="22"/>
          <w:lang w:val="ru-RU" w:eastAsia="sr-Latn-CS"/>
        </w:rPr>
      </w:pPr>
    </w:p>
    <w:p w:rsidR="00FB21F5" w:rsidRDefault="00FB21F5" w:rsidP="00255569">
      <w:pPr>
        <w:ind w:left="-720" w:right="-424"/>
        <w:jc w:val="center"/>
        <w:rPr>
          <w:rFonts w:ascii="Arial" w:hAnsi="Arial" w:cs="Arial"/>
          <w:sz w:val="22"/>
          <w:szCs w:val="22"/>
          <w:lang w:val="ru-RU" w:eastAsia="sr-Latn-CS"/>
        </w:rPr>
      </w:pPr>
    </w:p>
    <w:p w:rsidR="00FB21F5" w:rsidRPr="00255569" w:rsidRDefault="00FB21F5" w:rsidP="00255569">
      <w:pPr>
        <w:ind w:left="-720" w:right="-424"/>
        <w:jc w:val="center"/>
        <w:rPr>
          <w:rFonts w:ascii="Arial" w:hAnsi="Arial" w:cs="Arial"/>
          <w:sz w:val="22"/>
          <w:szCs w:val="22"/>
          <w:lang w:val="ru-RU" w:eastAsia="sr-Latn-CS"/>
        </w:rPr>
      </w:pPr>
    </w:p>
    <w:p w:rsidR="00255569" w:rsidRPr="00255569" w:rsidRDefault="00255569" w:rsidP="00255569">
      <w:pPr>
        <w:ind w:left="-720" w:right="-424"/>
        <w:jc w:val="center"/>
        <w:rPr>
          <w:rFonts w:ascii="Arial" w:hAnsi="Arial" w:cs="Arial"/>
          <w:sz w:val="22"/>
          <w:szCs w:val="22"/>
          <w:lang w:val="ru-RU" w:eastAsia="sr-Latn-CS"/>
        </w:rPr>
      </w:pPr>
    </w:p>
    <w:p w:rsidR="00255569" w:rsidRPr="00255569" w:rsidRDefault="00255569" w:rsidP="00255569">
      <w:pPr>
        <w:ind w:left="-90" w:right="-154"/>
        <w:jc w:val="both"/>
        <w:rPr>
          <w:rFonts w:ascii="Arial" w:hAnsi="Arial" w:cs="Arial"/>
          <w:b/>
          <w:bCs/>
          <w:sz w:val="22"/>
          <w:szCs w:val="22"/>
          <w:lang w:val="sr-Cyrl-BA" w:eastAsia="ar-SA"/>
        </w:rPr>
      </w:pPr>
    </w:p>
    <w:p w:rsidR="00255569" w:rsidRDefault="00255569"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r w:rsidRPr="00255569">
        <w:rPr>
          <w:rFonts w:ascii="Arial" w:eastAsia="Arial Unicode MS" w:hAnsi="Arial" w:cs="Arial"/>
          <w:i/>
          <w:color w:val="000000"/>
          <w:kern w:val="1"/>
          <w:sz w:val="22"/>
          <w:szCs w:val="22"/>
          <w:lang w:eastAsia="ar-SA"/>
        </w:rPr>
        <w:t>У Г О В О Р Н Е    С Т Р А Н Е :</w:t>
      </w:r>
    </w:p>
    <w:p w:rsidR="003154CF"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3154CF"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3154CF"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3154CF" w:rsidRPr="00255569"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 xml:space="preserve">                      НАРУЧИЛАЦ</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ОСИГУРАВАЧ</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p>
    <w:p w:rsidR="00255569" w:rsidRPr="00255569" w:rsidRDefault="0041272D"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ТУРИСТИЧКА ОРГАНИЗАЦИЈА</w:t>
      </w:r>
      <w:r>
        <w:rPr>
          <w:rFonts w:ascii="Arial" w:eastAsia="Arial Unicode MS" w:hAnsi="Arial" w:cs="Arial"/>
          <w:i/>
          <w:color w:val="000000"/>
          <w:kern w:val="1"/>
          <w:sz w:val="22"/>
          <w:szCs w:val="22"/>
          <w:lang w:eastAsia="ar-SA"/>
        </w:rPr>
        <w:tab/>
      </w:r>
      <w:r>
        <w:rPr>
          <w:rFonts w:ascii="Arial" w:eastAsia="Arial Unicode MS" w:hAnsi="Arial" w:cs="Arial"/>
          <w:i/>
          <w:color w:val="000000"/>
          <w:kern w:val="1"/>
          <w:sz w:val="22"/>
          <w:szCs w:val="22"/>
          <w:lang w:eastAsia="ar-SA"/>
        </w:rPr>
        <w:tab/>
        <w:t xml:space="preserve">  </w:t>
      </w:r>
      <w:r w:rsidR="00255569" w:rsidRPr="00255569">
        <w:rPr>
          <w:rFonts w:ascii="Arial" w:eastAsia="Arial Unicode MS" w:hAnsi="Arial" w:cs="Arial"/>
          <w:i/>
          <w:color w:val="000000"/>
          <w:kern w:val="1"/>
          <w:sz w:val="22"/>
          <w:szCs w:val="22"/>
          <w:lang w:eastAsia="ar-SA"/>
        </w:rPr>
        <w:t xml:space="preserve">          _________________________________</w:t>
      </w:r>
    </w:p>
    <w:p w:rsidR="00255569" w:rsidRPr="00255569" w:rsidRDefault="0041272D"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ab/>
        <w:t xml:space="preserve">    </w:t>
      </w:r>
      <w:r>
        <w:rPr>
          <w:rFonts w:ascii="Arial" w:eastAsia="Arial Unicode MS" w:hAnsi="Arial" w:cs="Arial"/>
          <w:i/>
          <w:color w:val="000000"/>
          <w:kern w:val="1"/>
          <w:sz w:val="22"/>
          <w:szCs w:val="22"/>
          <w:lang w:val="sr-Cyrl-RS" w:eastAsia="ar-SA"/>
        </w:rPr>
        <w:t xml:space="preserve">       </w:t>
      </w:r>
      <w:r w:rsidR="00255569" w:rsidRPr="00255569">
        <w:rPr>
          <w:rFonts w:ascii="Arial" w:eastAsia="Arial Unicode MS" w:hAnsi="Arial" w:cs="Arial"/>
          <w:i/>
          <w:color w:val="000000"/>
          <w:kern w:val="1"/>
          <w:sz w:val="22"/>
          <w:szCs w:val="22"/>
          <w:lang w:eastAsia="ar-SA"/>
        </w:rPr>
        <w:t xml:space="preserve">ОПШТИНЕ БОЉЕВАЦ                                             </w:t>
      </w:r>
      <w:r>
        <w:rPr>
          <w:rFonts w:ascii="Arial" w:eastAsia="Arial Unicode MS" w:hAnsi="Arial" w:cs="Arial"/>
          <w:i/>
          <w:color w:val="000000"/>
          <w:kern w:val="1"/>
          <w:sz w:val="22"/>
          <w:szCs w:val="22"/>
          <w:lang w:val="sr-Cyrl-RS" w:eastAsia="ar-SA"/>
        </w:rPr>
        <w:t xml:space="preserve"> </w:t>
      </w:r>
      <w:r w:rsidR="00255569" w:rsidRPr="00255569">
        <w:rPr>
          <w:rFonts w:ascii="Arial" w:eastAsia="Arial Unicode MS" w:hAnsi="Arial" w:cs="Arial"/>
          <w:i/>
          <w:color w:val="000000"/>
          <w:kern w:val="1"/>
          <w:sz w:val="22"/>
          <w:szCs w:val="22"/>
          <w:lang w:eastAsia="ar-SA"/>
        </w:rPr>
        <w:t xml:space="preserve">      (Назив и седиште понуђача)</w:t>
      </w:r>
    </w:p>
    <w:p w:rsidR="00255569" w:rsidRPr="00255569" w:rsidRDefault="006842DA"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41272D">
        <w:rPr>
          <w:rFonts w:ascii="Arial" w:eastAsia="Arial Unicode MS" w:hAnsi="Arial" w:cs="Arial"/>
          <w:i/>
          <w:color w:val="000000"/>
          <w:kern w:val="1"/>
          <w:sz w:val="22"/>
          <w:szCs w:val="22"/>
          <w:lang w:val="sr-Cyrl-RS" w:eastAsia="ar-SA"/>
        </w:rPr>
        <w:t>ДИРЕКТОР</w:t>
      </w:r>
      <w:r w:rsidR="00255569" w:rsidRPr="00255569">
        <w:rPr>
          <w:rFonts w:ascii="Arial" w:eastAsia="Arial Unicode MS" w:hAnsi="Arial" w:cs="Arial"/>
          <w:i/>
          <w:color w:val="000000"/>
          <w:kern w:val="1"/>
          <w:sz w:val="22"/>
          <w:szCs w:val="22"/>
          <w:lang w:eastAsia="ar-SA"/>
        </w:rPr>
        <w:t xml:space="preserve"> </w:t>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t xml:space="preserve"> _________________________________</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(Функција потписника уговора)</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 xml:space="preserve">   </w:t>
      </w:r>
      <w:r w:rsidRPr="00255569">
        <w:rPr>
          <w:rFonts w:ascii="Arial" w:eastAsia="Arial Unicode MS" w:hAnsi="Arial" w:cs="Arial"/>
          <w:i/>
          <w:color w:val="000000"/>
          <w:kern w:val="1"/>
          <w:sz w:val="22"/>
          <w:szCs w:val="22"/>
          <w:lang w:eastAsia="ar-SA"/>
        </w:rPr>
        <w:tab/>
      </w:r>
      <w:r w:rsidR="0041272D">
        <w:rPr>
          <w:rFonts w:ascii="Arial" w:eastAsia="Arial Unicode MS" w:hAnsi="Arial" w:cs="Arial"/>
          <w:i/>
          <w:color w:val="000000"/>
          <w:kern w:val="1"/>
          <w:sz w:val="22"/>
          <w:szCs w:val="22"/>
          <w:lang w:val="sr-Cyrl-RS" w:eastAsia="ar-SA"/>
        </w:rPr>
        <w:t xml:space="preserve">     Драган Милојевић</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_________________________________</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(име и презиме потписника уговора)</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p>
    <w:p w:rsidR="00255569" w:rsidRPr="00255569" w:rsidRDefault="0041272D"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sidR="00255569" w:rsidRPr="00255569">
        <w:rPr>
          <w:rFonts w:ascii="Arial" w:eastAsia="Arial Unicode MS" w:hAnsi="Arial" w:cs="Arial"/>
          <w:i/>
          <w:color w:val="000000"/>
          <w:kern w:val="1"/>
          <w:sz w:val="22"/>
          <w:szCs w:val="22"/>
          <w:lang w:eastAsia="ar-SA"/>
        </w:rPr>
        <w:t xml:space="preserve"> ____________________________</w:t>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t xml:space="preserve"> _________________________________</w:t>
      </w:r>
    </w:p>
    <w:p w:rsidR="008F54BE" w:rsidRDefault="00255569" w:rsidP="00255569">
      <w:pPr>
        <w:rPr>
          <w:rFonts w:ascii="Arial" w:hAnsi="Arial" w:cs="Arial"/>
          <w:sz w:val="22"/>
          <w:szCs w:val="22"/>
          <w:lang w:val="sr-Cyrl-RS"/>
        </w:rPr>
      </w:pPr>
      <w:r>
        <w:rPr>
          <w:rFonts w:ascii="Arial" w:eastAsia="Arial Unicode MS" w:hAnsi="Arial" w:cs="Arial"/>
          <w:i/>
          <w:color w:val="000000"/>
          <w:kern w:val="1"/>
          <w:sz w:val="22"/>
          <w:szCs w:val="22"/>
          <w:lang w:val="sr-Cyrl-RS" w:eastAsia="ar-SA"/>
        </w:rPr>
        <w:t xml:space="preserve">        </w:t>
      </w:r>
      <w:r w:rsidR="0041272D">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(потпис)</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w:t>
      </w:r>
      <w:r w:rsidR="003154CF">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(потпис)</w:t>
      </w: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sectPr w:rsidR="00637E52">
      <w:footerReference w:type="default" r:id="rId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DC" w:rsidRDefault="00B32ADC" w:rsidP="00255569">
      <w:r>
        <w:separator/>
      </w:r>
    </w:p>
  </w:endnote>
  <w:endnote w:type="continuationSeparator" w:id="0">
    <w:p w:rsidR="00B32ADC" w:rsidRDefault="00B32ADC" w:rsidP="0025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148429"/>
      <w:docPartObj>
        <w:docPartGallery w:val="Page Numbers (Bottom of Page)"/>
        <w:docPartUnique/>
      </w:docPartObj>
    </w:sdtPr>
    <w:sdtEndPr>
      <w:rPr>
        <w:noProof/>
      </w:rPr>
    </w:sdtEndPr>
    <w:sdtContent>
      <w:p w:rsidR="00255569" w:rsidRDefault="00255569">
        <w:pPr>
          <w:pStyle w:val="Footer"/>
          <w:jc w:val="center"/>
        </w:pPr>
        <w:r>
          <w:fldChar w:fldCharType="begin"/>
        </w:r>
        <w:r>
          <w:instrText xml:space="preserve"> PAGE   \* MERGEFORMAT </w:instrText>
        </w:r>
        <w:r>
          <w:fldChar w:fldCharType="separate"/>
        </w:r>
        <w:r w:rsidR="007C5B46">
          <w:rPr>
            <w:noProof/>
          </w:rPr>
          <w:t>9</w:t>
        </w:r>
        <w:r>
          <w:rPr>
            <w:noProof/>
          </w:rPr>
          <w:fldChar w:fldCharType="end"/>
        </w:r>
      </w:p>
    </w:sdtContent>
  </w:sdt>
  <w:p w:rsidR="00255569" w:rsidRDefault="0025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DC" w:rsidRDefault="00B32ADC" w:rsidP="00255569">
      <w:r>
        <w:separator/>
      </w:r>
    </w:p>
  </w:footnote>
  <w:footnote w:type="continuationSeparator" w:id="0">
    <w:p w:rsidR="00B32ADC" w:rsidRDefault="00B32ADC" w:rsidP="00255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C"/>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3">
    <w:nsid w:val="02B33C81"/>
    <w:multiLevelType w:val="hybridMultilevel"/>
    <w:tmpl w:val="C6E4B696"/>
    <w:lvl w:ilvl="0" w:tplc="E1A285DC">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5">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6">
    <w:nsid w:val="4D550C51"/>
    <w:multiLevelType w:val="hybridMultilevel"/>
    <w:tmpl w:val="9920D8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62F30"/>
    <w:multiLevelType w:val="multilevel"/>
    <w:tmpl w:val="FB1625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9">
    <w:nsid w:val="607A78F0"/>
    <w:multiLevelType w:val="hybridMultilevel"/>
    <w:tmpl w:val="C14C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E9336E"/>
    <w:multiLevelType w:val="singleLevel"/>
    <w:tmpl w:val="758E6B36"/>
    <w:lvl w:ilvl="0">
      <w:start w:val="1"/>
      <w:numFmt w:val="decimal"/>
      <w:lvlText w:val="%1."/>
      <w:legacy w:legacy="1" w:legacySpace="0" w:legacyIndent="336"/>
      <w:lvlJc w:val="left"/>
      <w:rPr>
        <w:rFonts w:ascii="Arial" w:hAnsi="Arial" w:cs="Arial" w:hint="default"/>
      </w:rPr>
    </w:lvl>
  </w:abstractNum>
  <w:abstractNum w:abstractNumId="11">
    <w:nsid w:val="69CD2EDC"/>
    <w:multiLevelType w:val="multilevel"/>
    <w:tmpl w:val="DC7C4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0"/>
  </w:num>
  <w:num w:numId="4">
    <w:abstractNumId w:val="5"/>
  </w:num>
  <w:num w:numId="5">
    <w:abstractNumId w:val="0"/>
  </w:num>
  <w:num w:numId="6">
    <w:abstractNumId w:val="9"/>
  </w:num>
  <w:num w:numId="7">
    <w:abstractNumId w:val="11"/>
  </w:num>
  <w:num w:numId="8">
    <w:abstractNumId w:val="1"/>
  </w:num>
  <w:num w:numId="9">
    <w:abstractNumId w:val="2"/>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02964"/>
    <w:rsid w:val="0000642F"/>
    <w:rsid w:val="0001416B"/>
    <w:rsid w:val="000239AE"/>
    <w:rsid w:val="0003261C"/>
    <w:rsid w:val="000818F6"/>
    <w:rsid w:val="0009028A"/>
    <w:rsid w:val="000C438F"/>
    <w:rsid w:val="000C5BF3"/>
    <w:rsid w:val="000F429C"/>
    <w:rsid w:val="000F567E"/>
    <w:rsid w:val="00101A4B"/>
    <w:rsid w:val="0010247B"/>
    <w:rsid w:val="0010551C"/>
    <w:rsid w:val="00107E02"/>
    <w:rsid w:val="0012356E"/>
    <w:rsid w:val="0015796A"/>
    <w:rsid w:val="00181DA4"/>
    <w:rsid w:val="00194530"/>
    <w:rsid w:val="00194DCD"/>
    <w:rsid w:val="001D2A6D"/>
    <w:rsid w:val="001D2A76"/>
    <w:rsid w:val="001E566A"/>
    <w:rsid w:val="0022621D"/>
    <w:rsid w:val="00255569"/>
    <w:rsid w:val="00255D6E"/>
    <w:rsid w:val="00266A44"/>
    <w:rsid w:val="00272783"/>
    <w:rsid w:val="00273C81"/>
    <w:rsid w:val="002816B8"/>
    <w:rsid w:val="002B7EAD"/>
    <w:rsid w:val="002D2649"/>
    <w:rsid w:val="002D49BC"/>
    <w:rsid w:val="00312358"/>
    <w:rsid w:val="00313B9E"/>
    <w:rsid w:val="003154CF"/>
    <w:rsid w:val="00323342"/>
    <w:rsid w:val="00335AF5"/>
    <w:rsid w:val="003471CD"/>
    <w:rsid w:val="003568D5"/>
    <w:rsid w:val="003912A2"/>
    <w:rsid w:val="003B1AFA"/>
    <w:rsid w:val="003B32EF"/>
    <w:rsid w:val="003C1D2A"/>
    <w:rsid w:val="00405BBB"/>
    <w:rsid w:val="0040709F"/>
    <w:rsid w:val="0041272D"/>
    <w:rsid w:val="00421D40"/>
    <w:rsid w:val="00436EF8"/>
    <w:rsid w:val="00437955"/>
    <w:rsid w:val="00463608"/>
    <w:rsid w:val="00472849"/>
    <w:rsid w:val="004761D7"/>
    <w:rsid w:val="0048244F"/>
    <w:rsid w:val="00483A69"/>
    <w:rsid w:val="004A1344"/>
    <w:rsid w:val="004B055E"/>
    <w:rsid w:val="004E61EF"/>
    <w:rsid w:val="004F4733"/>
    <w:rsid w:val="004F4F3F"/>
    <w:rsid w:val="00502387"/>
    <w:rsid w:val="0051529F"/>
    <w:rsid w:val="005265AB"/>
    <w:rsid w:val="00541117"/>
    <w:rsid w:val="0055753E"/>
    <w:rsid w:val="00572CCA"/>
    <w:rsid w:val="005D0AEF"/>
    <w:rsid w:val="005D17DB"/>
    <w:rsid w:val="005D1C51"/>
    <w:rsid w:val="005E2F6F"/>
    <w:rsid w:val="005F11B0"/>
    <w:rsid w:val="00610891"/>
    <w:rsid w:val="00632F93"/>
    <w:rsid w:val="00637E52"/>
    <w:rsid w:val="006842DA"/>
    <w:rsid w:val="0068753F"/>
    <w:rsid w:val="006A1274"/>
    <w:rsid w:val="006D00CD"/>
    <w:rsid w:val="006E0FA9"/>
    <w:rsid w:val="00733E44"/>
    <w:rsid w:val="007600E9"/>
    <w:rsid w:val="00782209"/>
    <w:rsid w:val="007C29D6"/>
    <w:rsid w:val="007C5B46"/>
    <w:rsid w:val="007D05DD"/>
    <w:rsid w:val="007F3790"/>
    <w:rsid w:val="007F72B0"/>
    <w:rsid w:val="0082521A"/>
    <w:rsid w:val="0085139A"/>
    <w:rsid w:val="00853690"/>
    <w:rsid w:val="008842C8"/>
    <w:rsid w:val="008A2811"/>
    <w:rsid w:val="008A56B0"/>
    <w:rsid w:val="008C345A"/>
    <w:rsid w:val="008C4348"/>
    <w:rsid w:val="008C5DDE"/>
    <w:rsid w:val="008C6431"/>
    <w:rsid w:val="008D2F24"/>
    <w:rsid w:val="008F54BE"/>
    <w:rsid w:val="009056DC"/>
    <w:rsid w:val="009116B6"/>
    <w:rsid w:val="00927708"/>
    <w:rsid w:val="00944405"/>
    <w:rsid w:val="0095430B"/>
    <w:rsid w:val="00970304"/>
    <w:rsid w:val="00972A3A"/>
    <w:rsid w:val="00985689"/>
    <w:rsid w:val="009905EC"/>
    <w:rsid w:val="009A05AF"/>
    <w:rsid w:val="009A671E"/>
    <w:rsid w:val="009A7FA1"/>
    <w:rsid w:val="009B46AB"/>
    <w:rsid w:val="009B746A"/>
    <w:rsid w:val="009D2119"/>
    <w:rsid w:val="009D5D11"/>
    <w:rsid w:val="009E44B9"/>
    <w:rsid w:val="009E64EC"/>
    <w:rsid w:val="009F562A"/>
    <w:rsid w:val="009F797C"/>
    <w:rsid w:val="009F7BB3"/>
    <w:rsid w:val="00A07BF2"/>
    <w:rsid w:val="00A151B2"/>
    <w:rsid w:val="00A35D62"/>
    <w:rsid w:val="00A80553"/>
    <w:rsid w:val="00A92313"/>
    <w:rsid w:val="00A96EDB"/>
    <w:rsid w:val="00AA37CC"/>
    <w:rsid w:val="00AF0FA9"/>
    <w:rsid w:val="00AF4198"/>
    <w:rsid w:val="00B125CA"/>
    <w:rsid w:val="00B1311B"/>
    <w:rsid w:val="00B13F51"/>
    <w:rsid w:val="00B32ADC"/>
    <w:rsid w:val="00B8333C"/>
    <w:rsid w:val="00BE3C66"/>
    <w:rsid w:val="00C02232"/>
    <w:rsid w:val="00C12E52"/>
    <w:rsid w:val="00C14F74"/>
    <w:rsid w:val="00C33CEC"/>
    <w:rsid w:val="00C625AB"/>
    <w:rsid w:val="00C63F6C"/>
    <w:rsid w:val="00C70E31"/>
    <w:rsid w:val="00C7396D"/>
    <w:rsid w:val="00C8786D"/>
    <w:rsid w:val="00C946F3"/>
    <w:rsid w:val="00CA3DB9"/>
    <w:rsid w:val="00CF6BBB"/>
    <w:rsid w:val="00D126D8"/>
    <w:rsid w:val="00D23173"/>
    <w:rsid w:val="00D27060"/>
    <w:rsid w:val="00D278AF"/>
    <w:rsid w:val="00D364A1"/>
    <w:rsid w:val="00D86C4E"/>
    <w:rsid w:val="00DC5C21"/>
    <w:rsid w:val="00DD0755"/>
    <w:rsid w:val="00DE11B1"/>
    <w:rsid w:val="00DF026E"/>
    <w:rsid w:val="00DF13F7"/>
    <w:rsid w:val="00E16196"/>
    <w:rsid w:val="00E167B2"/>
    <w:rsid w:val="00E63F8B"/>
    <w:rsid w:val="00E75068"/>
    <w:rsid w:val="00E76F2F"/>
    <w:rsid w:val="00E957F2"/>
    <w:rsid w:val="00EA082B"/>
    <w:rsid w:val="00EA258E"/>
    <w:rsid w:val="00EA6F4B"/>
    <w:rsid w:val="00ED3484"/>
    <w:rsid w:val="00EF7068"/>
    <w:rsid w:val="00F22CD2"/>
    <w:rsid w:val="00F3201C"/>
    <w:rsid w:val="00F3382E"/>
    <w:rsid w:val="00F404F9"/>
    <w:rsid w:val="00F405C6"/>
    <w:rsid w:val="00F57C4E"/>
    <w:rsid w:val="00F745C0"/>
    <w:rsid w:val="00FA01F5"/>
    <w:rsid w:val="00FB21F5"/>
    <w:rsid w:val="00FC4906"/>
    <w:rsid w:val="00FC756E"/>
    <w:rsid w:val="00FF0CE3"/>
    <w:rsid w:val="00FF60D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B7EAD"/>
    <w:rPr>
      <w:rFonts w:ascii="Times New Roman" w:eastAsia="Times New Roman" w:hAnsi="Times New Roman" w:cs="Times New Roman"/>
      <w:shd w:val="clear" w:color="auto" w:fill="FFFFFF"/>
    </w:rPr>
  </w:style>
  <w:style w:type="paragraph" w:styleId="BodyText">
    <w:name w:val="Body Text"/>
    <w:basedOn w:val="Normal"/>
    <w:link w:val="BodyTextChar"/>
    <w:qFormat/>
    <w:rsid w:val="002B7EAD"/>
    <w:pPr>
      <w:widowControl w:val="0"/>
      <w:shd w:val="clear" w:color="auto" w:fill="FFFFFF"/>
      <w:spacing w:line="276" w:lineRule="auto"/>
    </w:pPr>
    <w:rPr>
      <w:sz w:val="22"/>
      <w:szCs w:val="22"/>
      <w:lang w:val="sr-Latn-CS" w:eastAsia="en-US"/>
    </w:rPr>
  </w:style>
  <w:style w:type="character" w:customStyle="1" w:styleId="BodyTextChar1">
    <w:name w:val="Body Text Char1"/>
    <w:basedOn w:val="DefaultParagraphFont"/>
    <w:uiPriority w:val="99"/>
    <w:semiHidden/>
    <w:rsid w:val="002B7EAD"/>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D86C4E"/>
    <w:pPr>
      <w:ind w:left="720"/>
      <w:contextualSpacing/>
    </w:pPr>
  </w:style>
  <w:style w:type="character" w:styleId="Hyperlink">
    <w:name w:val="Hyperlink"/>
    <w:basedOn w:val="DefaultParagraphFont"/>
    <w:uiPriority w:val="99"/>
    <w:unhideWhenUsed/>
    <w:rsid w:val="00FC4906"/>
    <w:rPr>
      <w:color w:val="0000FF" w:themeColor="hyperlink"/>
      <w:u w:val="single"/>
    </w:rPr>
  </w:style>
  <w:style w:type="paragraph" w:styleId="Header">
    <w:name w:val="header"/>
    <w:basedOn w:val="Normal"/>
    <w:link w:val="HeaderChar"/>
    <w:uiPriority w:val="99"/>
    <w:unhideWhenUsed/>
    <w:rsid w:val="00255569"/>
    <w:pPr>
      <w:tabs>
        <w:tab w:val="center" w:pos="4680"/>
        <w:tab w:val="right" w:pos="9360"/>
      </w:tabs>
    </w:pPr>
  </w:style>
  <w:style w:type="character" w:customStyle="1" w:styleId="HeaderChar">
    <w:name w:val="Header Char"/>
    <w:basedOn w:val="DefaultParagraphFont"/>
    <w:link w:val="Header"/>
    <w:uiPriority w:val="99"/>
    <w:rsid w:val="00255569"/>
    <w:rPr>
      <w:rFonts w:ascii="Times New Roman" w:eastAsia="Times New Roman" w:hAnsi="Times New Roman" w:cs="Times New Roman"/>
      <w:sz w:val="24"/>
      <w:szCs w:val="24"/>
      <w:lang w:val="sr-Cyrl-CS" w:eastAsia="sr-Cyrl-CS"/>
    </w:rPr>
  </w:style>
  <w:style w:type="paragraph" w:styleId="Footer">
    <w:name w:val="footer"/>
    <w:basedOn w:val="Normal"/>
    <w:link w:val="FooterChar"/>
    <w:uiPriority w:val="99"/>
    <w:unhideWhenUsed/>
    <w:rsid w:val="00255569"/>
    <w:pPr>
      <w:tabs>
        <w:tab w:val="center" w:pos="4680"/>
        <w:tab w:val="right" w:pos="9360"/>
      </w:tabs>
    </w:pPr>
  </w:style>
  <w:style w:type="character" w:customStyle="1" w:styleId="FooterChar">
    <w:name w:val="Footer Char"/>
    <w:basedOn w:val="DefaultParagraphFont"/>
    <w:link w:val="Footer"/>
    <w:uiPriority w:val="99"/>
    <w:rsid w:val="00255569"/>
    <w:rPr>
      <w:rFonts w:ascii="Times New Roman" w:eastAsia="Times New Roman" w:hAnsi="Times New Roman" w:cs="Times New Roman"/>
      <w:sz w:val="24"/>
      <w:szCs w:val="24"/>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B7EAD"/>
    <w:rPr>
      <w:rFonts w:ascii="Times New Roman" w:eastAsia="Times New Roman" w:hAnsi="Times New Roman" w:cs="Times New Roman"/>
      <w:shd w:val="clear" w:color="auto" w:fill="FFFFFF"/>
    </w:rPr>
  </w:style>
  <w:style w:type="paragraph" w:styleId="BodyText">
    <w:name w:val="Body Text"/>
    <w:basedOn w:val="Normal"/>
    <w:link w:val="BodyTextChar"/>
    <w:qFormat/>
    <w:rsid w:val="002B7EAD"/>
    <w:pPr>
      <w:widowControl w:val="0"/>
      <w:shd w:val="clear" w:color="auto" w:fill="FFFFFF"/>
      <w:spacing w:line="276" w:lineRule="auto"/>
    </w:pPr>
    <w:rPr>
      <w:sz w:val="22"/>
      <w:szCs w:val="22"/>
      <w:lang w:val="sr-Latn-CS" w:eastAsia="en-US"/>
    </w:rPr>
  </w:style>
  <w:style w:type="character" w:customStyle="1" w:styleId="BodyTextChar1">
    <w:name w:val="Body Text Char1"/>
    <w:basedOn w:val="DefaultParagraphFont"/>
    <w:uiPriority w:val="99"/>
    <w:semiHidden/>
    <w:rsid w:val="002B7EAD"/>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D86C4E"/>
    <w:pPr>
      <w:ind w:left="720"/>
      <w:contextualSpacing/>
    </w:pPr>
  </w:style>
  <w:style w:type="character" w:styleId="Hyperlink">
    <w:name w:val="Hyperlink"/>
    <w:basedOn w:val="DefaultParagraphFont"/>
    <w:uiPriority w:val="99"/>
    <w:unhideWhenUsed/>
    <w:rsid w:val="00FC4906"/>
    <w:rPr>
      <w:color w:val="0000FF" w:themeColor="hyperlink"/>
      <w:u w:val="single"/>
    </w:rPr>
  </w:style>
  <w:style w:type="paragraph" w:styleId="Header">
    <w:name w:val="header"/>
    <w:basedOn w:val="Normal"/>
    <w:link w:val="HeaderChar"/>
    <w:uiPriority w:val="99"/>
    <w:unhideWhenUsed/>
    <w:rsid w:val="00255569"/>
    <w:pPr>
      <w:tabs>
        <w:tab w:val="center" w:pos="4680"/>
        <w:tab w:val="right" w:pos="9360"/>
      </w:tabs>
    </w:pPr>
  </w:style>
  <w:style w:type="character" w:customStyle="1" w:styleId="HeaderChar">
    <w:name w:val="Header Char"/>
    <w:basedOn w:val="DefaultParagraphFont"/>
    <w:link w:val="Header"/>
    <w:uiPriority w:val="99"/>
    <w:rsid w:val="00255569"/>
    <w:rPr>
      <w:rFonts w:ascii="Times New Roman" w:eastAsia="Times New Roman" w:hAnsi="Times New Roman" w:cs="Times New Roman"/>
      <w:sz w:val="24"/>
      <w:szCs w:val="24"/>
      <w:lang w:val="sr-Cyrl-CS" w:eastAsia="sr-Cyrl-CS"/>
    </w:rPr>
  </w:style>
  <w:style w:type="paragraph" w:styleId="Footer">
    <w:name w:val="footer"/>
    <w:basedOn w:val="Normal"/>
    <w:link w:val="FooterChar"/>
    <w:uiPriority w:val="99"/>
    <w:unhideWhenUsed/>
    <w:rsid w:val="00255569"/>
    <w:pPr>
      <w:tabs>
        <w:tab w:val="center" w:pos="4680"/>
        <w:tab w:val="right" w:pos="9360"/>
      </w:tabs>
    </w:pPr>
  </w:style>
  <w:style w:type="character" w:customStyle="1" w:styleId="FooterChar">
    <w:name w:val="Footer Char"/>
    <w:basedOn w:val="DefaultParagraphFont"/>
    <w:link w:val="Footer"/>
    <w:uiPriority w:val="99"/>
    <w:rsid w:val="00255569"/>
    <w:rPr>
      <w:rFonts w:ascii="Times New Roman" w:eastAsia="Times New Roman" w:hAnsi="Times New Roman" w:cs="Times New Roman"/>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27AF-391B-4188-B028-AC7F072D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9</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Korisnik</cp:lastModifiedBy>
  <cp:revision>150</cp:revision>
  <cp:lastPrinted>2021-05-21T06:30:00Z</cp:lastPrinted>
  <dcterms:created xsi:type="dcterms:W3CDTF">2016-11-24T20:51:00Z</dcterms:created>
  <dcterms:modified xsi:type="dcterms:W3CDTF">2021-05-28T08:26:00Z</dcterms:modified>
</cp:coreProperties>
</file>